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5D0B" w:rsidRDefault="00292B40" w:rsidP="00A62D4F">
      <w:pPr>
        <w:jc w:val="center"/>
        <w:rPr>
          <w:b/>
          <w:bCs/>
          <w:sz w:val="4"/>
          <w:szCs w:val="4"/>
        </w:rPr>
      </w:pPr>
      <w:r>
        <w:rPr>
          <w:b/>
          <w:bCs/>
          <w:noProof/>
          <w:snapToGrid/>
          <w:lang w:eastAsia="en-US"/>
        </w:rPr>
        <w:drawing>
          <wp:inline distT="0" distB="0" distL="0" distR="0">
            <wp:extent cx="771525" cy="110490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771525" cy="1104900"/>
                    </a:xfrm>
                    <a:prstGeom prst="rect">
                      <a:avLst/>
                    </a:prstGeom>
                    <a:solidFill>
                      <a:srgbClr val="969696"/>
                    </a:solidFill>
                    <a:ln w="9525">
                      <a:noFill/>
                      <a:miter lim="800000"/>
                      <a:headEnd/>
                      <a:tailEnd/>
                    </a:ln>
                  </pic:spPr>
                </pic:pic>
              </a:graphicData>
            </a:graphic>
          </wp:inline>
        </w:drawing>
      </w:r>
    </w:p>
    <w:p w:rsidR="00075D0B" w:rsidRDefault="00075D0B" w:rsidP="00A62D4F">
      <w:pPr>
        <w:pStyle w:val="Heading1"/>
        <w:ind w:left="0" w:right="0" w:firstLine="0"/>
        <w:rPr>
          <w:sz w:val="48"/>
          <w:szCs w:val="48"/>
        </w:rPr>
      </w:pPr>
      <w:r>
        <w:rPr>
          <w:sz w:val="48"/>
          <w:szCs w:val="48"/>
        </w:rPr>
        <w:t>Palestinian National Authority</w:t>
      </w:r>
    </w:p>
    <w:p w:rsidR="00075D0B" w:rsidRDefault="00075D0B" w:rsidP="00A62D4F">
      <w:pPr>
        <w:pStyle w:val="Heading1"/>
        <w:ind w:left="0" w:right="0" w:firstLine="0"/>
        <w:rPr>
          <w:sz w:val="52"/>
          <w:szCs w:val="52"/>
        </w:rPr>
      </w:pPr>
      <w:r>
        <w:rPr>
          <w:sz w:val="52"/>
          <w:szCs w:val="52"/>
        </w:rPr>
        <w:t>Palestinian Central Bureau of Statistics</w:t>
      </w:r>
    </w:p>
    <w:p w:rsidR="007253B9" w:rsidRPr="00075D0B" w:rsidRDefault="007253B9" w:rsidP="00A62D4F">
      <w:pPr>
        <w:jc w:val="center"/>
        <w:rPr>
          <w:b/>
          <w:bCs/>
          <w:sz w:val="36"/>
          <w:szCs w:val="36"/>
          <w:rtl/>
        </w:rPr>
      </w:pPr>
    </w:p>
    <w:p w:rsidR="007253B9" w:rsidRDefault="007253B9" w:rsidP="00A62D4F">
      <w:pPr>
        <w:bidi w:val="0"/>
        <w:jc w:val="center"/>
        <w:rPr>
          <w:sz w:val="24"/>
          <w:szCs w:val="28"/>
          <w:lang w:eastAsia="en-US"/>
        </w:rPr>
      </w:pPr>
      <w:r>
        <w:rPr>
          <w:sz w:val="24"/>
          <w:szCs w:val="28"/>
          <w:lang w:eastAsia="en-US"/>
        </w:rPr>
        <w:t xml:space="preserve"> </w:t>
      </w:r>
    </w:p>
    <w:p w:rsidR="007253B9" w:rsidRDefault="007253B9" w:rsidP="00A62D4F">
      <w:pPr>
        <w:bidi w:val="0"/>
        <w:jc w:val="center"/>
        <w:rPr>
          <w:b/>
          <w:bCs/>
          <w:sz w:val="24"/>
          <w:szCs w:val="28"/>
          <w:lang w:eastAsia="en-US"/>
        </w:rPr>
      </w:pPr>
    </w:p>
    <w:p w:rsidR="007253B9" w:rsidRDefault="007253B9" w:rsidP="00A62D4F">
      <w:pPr>
        <w:bidi w:val="0"/>
        <w:jc w:val="center"/>
        <w:rPr>
          <w:b/>
          <w:bCs/>
          <w:sz w:val="24"/>
          <w:szCs w:val="28"/>
          <w:lang w:eastAsia="en-US"/>
        </w:rPr>
      </w:pPr>
    </w:p>
    <w:p w:rsidR="007253B9" w:rsidRDefault="007253B9" w:rsidP="00A62D4F">
      <w:pPr>
        <w:bidi w:val="0"/>
        <w:jc w:val="center"/>
        <w:rPr>
          <w:b/>
          <w:bCs/>
          <w:sz w:val="24"/>
          <w:szCs w:val="28"/>
          <w:rtl/>
          <w:lang w:val="en-AU" w:eastAsia="en-US"/>
        </w:rPr>
      </w:pPr>
    </w:p>
    <w:p w:rsidR="007253B9" w:rsidRDefault="007253B9" w:rsidP="00A62D4F">
      <w:pPr>
        <w:bidi w:val="0"/>
        <w:jc w:val="center"/>
        <w:rPr>
          <w:b/>
          <w:bCs/>
          <w:sz w:val="24"/>
          <w:szCs w:val="28"/>
          <w:rtl/>
          <w:lang w:val="en-AU" w:eastAsia="en-US"/>
        </w:rPr>
      </w:pPr>
    </w:p>
    <w:p w:rsidR="007253B9" w:rsidRDefault="007253B9" w:rsidP="00A62D4F">
      <w:pPr>
        <w:bidi w:val="0"/>
        <w:jc w:val="center"/>
        <w:rPr>
          <w:b/>
          <w:bCs/>
          <w:sz w:val="24"/>
          <w:szCs w:val="28"/>
          <w:rtl/>
          <w:lang w:val="en-AU" w:eastAsia="en-US"/>
        </w:rPr>
      </w:pPr>
    </w:p>
    <w:p w:rsidR="007253B9" w:rsidRDefault="007253B9" w:rsidP="00A62D4F">
      <w:pPr>
        <w:bidi w:val="0"/>
        <w:jc w:val="center"/>
        <w:rPr>
          <w:b/>
          <w:bCs/>
          <w:sz w:val="24"/>
          <w:szCs w:val="28"/>
          <w:lang w:eastAsia="en-US"/>
        </w:rPr>
      </w:pPr>
    </w:p>
    <w:p w:rsidR="004F07F0" w:rsidRDefault="004F07F0" w:rsidP="00A62D4F">
      <w:pPr>
        <w:bidi w:val="0"/>
        <w:jc w:val="center"/>
        <w:rPr>
          <w:b/>
          <w:bCs/>
          <w:sz w:val="40"/>
          <w:szCs w:val="40"/>
        </w:rPr>
      </w:pPr>
    </w:p>
    <w:p w:rsidR="004F07F0" w:rsidRDefault="004F07F0" w:rsidP="00A62D4F">
      <w:pPr>
        <w:bidi w:val="0"/>
        <w:jc w:val="center"/>
        <w:rPr>
          <w:b/>
          <w:bCs/>
          <w:sz w:val="40"/>
          <w:szCs w:val="40"/>
        </w:rPr>
      </w:pPr>
    </w:p>
    <w:p w:rsidR="004F07F0" w:rsidRPr="00B01A77" w:rsidRDefault="004F07F0" w:rsidP="00A62D4F">
      <w:pPr>
        <w:bidi w:val="0"/>
        <w:jc w:val="center"/>
        <w:rPr>
          <w:b/>
          <w:bCs/>
          <w:sz w:val="40"/>
          <w:szCs w:val="40"/>
        </w:rPr>
      </w:pPr>
      <w:r w:rsidRPr="00B01A77">
        <w:rPr>
          <w:b/>
          <w:bCs/>
          <w:sz w:val="40"/>
          <w:szCs w:val="40"/>
        </w:rPr>
        <w:t xml:space="preserve">Violence </w:t>
      </w:r>
      <w:r w:rsidR="00AC08DF">
        <w:rPr>
          <w:b/>
          <w:bCs/>
          <w:sz w:val="40"/>
          <w:szCs w:val="40"/>
        </w:rPr>
        <w:t>S</w:t>
      </w:r>
      <w:r w:rsidRPr="00B01A77">
        <w:rPr>
          <w:b/>
          <w:bCs/>
          <w:sz w:val="40"/>
          <w:szCs w:val="40"/>
        </w:rPr>
        <w:t>urvey in the Palestinian Society, 2011</w:t>
      </w:r>
    </w:p>
    <w:p w:rsidR="007253B9" w:rsidRPr="00D0120C" w:rsidRDefault="002E60C7" w:rsidP="00A62D4F">
      <w:pPr>
        <w:bidi w:val="0"/>
        <w:jc w:val="center"/>
        <w:rPr>
          <w:b/>
          <w:bCs/>
          <w:sz w:val="40"/>
          <w:szCs w:val="40"/>
          <w:rtl/>
        </w:rPr>
      </w:pPr>
      <w:r w:rsidRPr="00B01A77">
        <w:rPr>
          <w:b/>
          <w:bCs/>
          <w:sz w:val="40"/>
          <w:szCs w:val="40"/>
        </w:rPr>
        <w:t>Main Findings</w:t>
      </w:r>
    </w:p>
    <w:p w:rsidR="007253B9" w:rsidRDefault="007253B9" w:rsidP="00A62D4F">
      <w:pPr>
        <w:jc w:val="center"/>
        <w:rPr>
          <w:b/>
          <w:bCs/>
          <w:sz w:val="36"/>
          <w:szCs w:val="36"/>
          <w:rtl/>
          <w:lang w:val="en-AU"/>
        </w:rPr>
      </w:pPr>
    </w:p>
    <w:p w:rsidR="007253B9" w:rsidRDefault="007253B9" w:rsidP="00A62D4F">
      <w:pPr>
        <w:bidi w:val="0"/>
        <w:jc w:val="center"/>
        <w:rPr>
          <w:sz w:val="52"/>
          <w:szCs w:val="62"/>
          <w:lang w:eastAsia="en-US"/>
        </w:rPr>
      </w:pPr>
    </w:p>
    <w:p w:rsidR="007253B9" w:rsidRDefault="007253B9" w:rsidP="00A62D4F">
      <w:pPr>
        <w:bidi w:val="0"/>
        <w:jc w:val="center"/>
        <w:rPr>
          <w:sz w:val="52"/>
          <w:szCs w:val="62"/>
          <w:lang w:eastAsia="en-US"/>
        </w:rPr>
      </w:pPr>
    </w:p>
    <w:p w:rsidR="007253B9" w:rsidRDefault="007253B9" w:rsidP="00A62D4F">
      <w:pPr>
        <w:bidi w:val="0"/>
        <w:jc w:val="center"/>
        <w:rPr>
          <w:sz w:val="52"/>
          <w:szCs w:val="62"/>
          <w:lang w:eastAsia="en-US"/>
        </w:rPr>
      </w:pPr>
    </w:p>
    <w:p w:rsidR="007253B9" w:rsidRDefault="007253B9" w:rsidP="00A62D4F">
      <w:pPr>
        <w:bidi w:val="0"/>
        <w:rPr>
          <w:sz w:val="52"/>
          <w:szCs w:val="62"/>
          <w:lang w:eastAsia="en-US"/>
        </w:rPr>
      </w:pPr>
    </w:p>
    <w:p w:rsidR="00075D0B" w:rsidRDefault="00075D0B" w:rsidP="00A62D4F">
      <w:pPr>
        <w:jc w:val="center"/>
        <w:rPr>
          <w:sz w:val="52"/>
          <w:szCs w:val="62"/>
          <w:lang w:eastAsia="en-US"/>
        </w:rPr>
      </w:pPr>
    </w:p>
    <w:p w:rsidR="00075D0B" w:rsidRDefault="00075D0B" w:rsidP="00A62D4F">
      <w:pPr>
        <w:jc w:val="center"/>
        <w:rPr>
          <w:sz w:val="52"/>
          <w:szCs w:val="62"/>
          <w:lang w:eastAsia="en-US"/>
        </w:rPr>
      </w:pPr>
    </w:p>
    <w:p w:rsidR="00075D0B" w:rsidRDefault="00075D0B" w:rsidP="00A62D4F">
      <w:pPr>
        <w:jc w:val="center"/>
        <w:rPr>
          <w:rFonts w:cs="Times New Roman"/>
          <w:b/>
          <w:bCs/>
          <w:color w:val="000000"/>
          <w:sz w:val="28"/>
          <w:szCs w:val="28"/>
          <w:rtl/>
          <w:lang w:bidi="ar-JO"/>
        </w:rPr>
      </w:pPr>
    </w:p>
    <w:p w:rsidR="00075D0B" w:rsidRDefault="00075D0B" w:rsidP="00A62D4F">
      <w:pPr>
        <w:jc w:val="center"/>
        <w:rPr>
          <w:rFonts w:cs="Times New Roman"/>
          <w:b/>
          <w:bCs/>
          <w:color w:val="000000"/>
          <w:sz w:val="28"/>
          <w:szCs w:val="28"/>
          <w:rtl/>
          <w:lang w:bidi="ar-JO"/>
        </w:rPr>
      </w:pPr>
    </w:p>
    <w:p w:rsidR="00075D0B" w:rsidRDefault="00075D0B" w:rsidP="00A62D4F">
      <w:pPr>
        <w:jc w:val="center"/>
        <w:rPr>
          <w:rFonts w:cs="Times New Roman"/>
          <w:b/>
          <w:bCs/>
          <w:color w:val="000000"/>
          <w:sz w:val="28"/>
          <w:szCs w:val="28"/>
          <w:rtl/>
          <w:lang w:bidi="ar-JO"/>
        </w:rPr>
      </w:pPr>
    </w:p>
    <w:p w:rsidR="007253B9" w:rsidRDefault="003C2DD6" w:rsidP="00A62D4F">
      <w:pPr>
        <w:jc w:val="center"/>
        <w:rPr>
          <w:rFonts w:cs="Times New Roman"/>
          <w:b/>
          <w:bCs/>
          <w:sz w:val="28"/>
          <w:szCs w:val="28"/>
          <w:lang w:bidi="ar-JO"/>
        </w:rPr>
      </w:pPr>
      <w:r>
        <w:rPr>
          <w:rFonts w:cs="Times New Roman"/>
          <w:b/>
          <w:bCs/>
          <w:color w:val="000000"/>
          <w:sz w:val="28"/>
          <w:szCs w:val="28"/>
          <w:lang w:bidi="ar-JO"/>
        </w:rPr>
        <w:t>March</w:t>
      </w:r>
      <w:r w:rsidR="002E60C7">
        <w:rPr>
          <w:rFonts w:cs="Times New Roman"/>
          <w:b/>
          <w:bCs/>
          <w:sz w:val="28"/>
          <w:szCs w:val="28"/>
          <w:lang w:bidi="ar-JO"/>
        </w:rPr>
        <w:t>,</w:t>
      </w:r>
      <w:r w:rsidR="007253B9">
        <w:rPr>
          <w:rFonts w:cs="Times New Roman"/>
          <w:b/>
          <w:bCs/>
          <w:sz w:val="28"/>
          <w:szCs w:val="28"/>
          <w:lang w:bidi="ar-JO"/>
        </w:rPr>
        <w:t xml:space="preserve"> </w:t>
      </w:r>
      <w:r w:rsidR="002E60C7">
        <w:rPr>
          <w:rFonts w:cs="Times New Roman"/>
          <w:b/>
          <w:bCs/>
          <w:sz w:val="28"/>
          <w:szCs w:val="28"/>
          <w:lang w:bidi="ar-JO"/>
        </w:rPr>
        <w:t>2012</w:t>
      </w:r>
    </w:p>
    <w:p w:rsidR="007A7824" w:rsidRDefault="007A7824" w:rsidP="00A62D4F">
      <w:pPr>
        <w:jc w:val="center"/>
        <w:rPr>
          <w:rFonts w:cs="Times New Roman"/>
          <w:b/>
          <w:bCs/>
          <w:sz w:val="28"/>
          <w:szCs w:val="28"/>
        </w:rPr>
      </w:pPr>
    </w:p>
    <w:p w:rsidR="007A7824" w:rsidRDefault="007A7824" w:rsidP="00A62D4F">
      <w:pPr>
        <w:jc w:val="center"/>
        <w:rPr>
          <w:rFonts w:cs="Times New Roman"/>
          <w:b/>
          <w:bCs/>
          <w:sz w:val="28"/>
          <w:szCs w:val="28"/>
        </w:rPr>
      </w:pPr>
    </w:p>
    <w:p w:rsidR="007253B9" w:rsidRDefault="007253B9" w:rsidP="00A62D4F">
      <w:pPr>
        <w:pStyle w:val="BodyText3"/>
        <w:rPr>
          <w:b/>
          <w:bCs/>
          <w:color w:val="000000"/>
          <w:sz w:val="28"/>
        </w:rPr>
      </w:pPr>
      <w:r>
        <w:rPr>
          <w:color w:val="000000"/>
        </w:rPr>
        <w:lastRenderedPageBreak/>
        <w:t>PAGE NUMBERS OF ENGLISH TEXT ARE PRINTED IN SQUARE BRACKETS. TABLES ARE PRINTED IN ARABIC ORDER (FROM RIGHT TO LEFT).</w:t>
      </w:r>
    </w:p>
    <w:p w:rsidR="007253B9" w:rsidRPr="00075D0B" w:rsidRDefault="007253B9" w:rsidP="00A62D4F">
      <w:pPr>
        <w:pStyle w:val="BodyText3"/>
        <w:rPr>
          <w:sz w:val="28"/>
        </w:rPr>
      </w:pPr>
    </w:p>
    <w:p w:rsidR="007253B9" w:rsidRPr="00075D0B" w:rsidRDefault="007253B9" w:rsidP="00A62D4F">
      <w:pPr>
        <w:pStyle w:val="BodyText3"/>
        <w:rPr>
          <w:sz w:val="28"/>
        </w:rPr>
      </w:pPr>
    </w:p>
    <w:p w:rsidR="00075D0B" w:rsidRPr="00075D0B" w:rsidRDefault="00075D0B" w:rsidP="00A62D4F">
      <w:pPr>
        <w:pStyle w:val="BodyText3"/>
        <w:rPr>
          <w:sz w:val="28"/>
        </w:rPr>
      </w:pPr>
    </w:p>
    <w:p w:rsidR="00075D0B" w:rsidRPr="00075D0B" w:rsidRDefault="00075D0B" w:rsidP="00A62D4F">
      <w:pPr>
        <w:pStyle w:val="BodyText3"/>
        <w:rPr>
          <w:sz w:val="28"/>
        </w:rPr>
      </w:pPr>
    </w:p>
    <w:p w:rsidR="00075D0B" w:rsidRPr="00075D0B" w:rsidRDefault="00075D0B" w:rsidP="00A62D4F">
      <w:pPr>
        <w:bidi w:val="0"/>
        <w:rPr>
          <w:sz w:val="28"/>
          <w:szCs w:val="28"/>
          <w:lang w:eastAsia="en-US"/>
        </w:rPr>
      </w:pPr>
    </w:p>
    <w:p w:rsidR="007253B9" w:rsidRDefault="00D514EC" w:rsidP="00A62D4F">
      <w:pPr>
        <w:bidi w:val="0"/>
        <w:rPr>
          <w:lang w:eastAsia="en-US"/>
        </w:rPr>
      </w:pPr>
      <w:r w:rsidRPr="00D514EC">
        <w:rPr>
          <w:noProof/>
          <w:lang w:val="ar-SA"/>
        </w:rPr>
        <w:pict>
          <v:shapetype id="_x0000_t202" coordsize="21600,21600" o:spt="202" path="m,l,21600r21600,l21600,xe">
            <v:stroke joinstyle="miter"/>
            <v:path gradientshapeok="t" o:connecttype="rect"/>
          </v:shapetype>
          <v:shape id="_x0000_s1033" type="#_x0000_t202" style="position:absolute;margin-left:-9pt;margin-top:2.05pt;width:437.25pt;height:1in;z-index:251657728" strokeweight="6pt">
            <v:stroke linestyle="thickBetweenThin"/>
            <v:textbox style="mso-next-textbox:#_x0000_s1033">
              <w:txbxContent>
                <w:p w:rsidR="007319BB" w:rsidRPr="00D04C2E" w:rsidRDefault="007319BB" w:rsidP="00075D0B">
                  <w:pPr>
                    <w:pStyle w:val="BodyText2"/>
                    <w:jc w:val="both"/>
                    <w:rPr>
                      <w:b/>
                      <w:bCs/>
                      <w:sz w:val="30"/>
                      <w:szCs w:val="30"/>
                      <w:rtl/>
                      <w:lang w:val="en-AU"/>
                    </w:rPr>
                  </w:pPr>
                  <w:r w:rsidRPr="00D04C2E">
                    <w:rPr>
                      <w:b/>
                      <w:bCs/>
                      <w:sz w:val="30"/>
                      <w:szCs w:val="30"/>
                    </w:rPr>
                    <w:t>This document is prepared in accordance with the standard procedures stated in the Code of Practice for Palestine Official Statistics 2006</w:t>
                  </w:r>
                </w:p>
              </w:txbxContent>
            </v:textbox>
            <w10:wrap anchorx="page"/>
          </v:shape>
        </w:pict>
      </w:r>
    </w:p>
    <w:p w:rsidR="007253B9" w:rsidRDefault="007253B9" w:rsidP="00A62D4F">
      <w:pPr>
        <w:bidi w:val="0"/>
        <w:rPr>
          <w:lang w:eastAsia="en-US"/>
        </w:rPr>
      </w:pPr>
    </w:p>
    <w:p w:rsidR="007253B9" w:rsidRDefault="007253B9" w:rsidP="00A62D4F">
      <w:pPr>
        <w:bidi w:val="0"/>
        <w:rPr>
          <w:lang w:eastAsia="en-US"/>
        </w:rPr>
      </w:pPr>
    </w:p>
    <w:p w:rsidR="007253B9" w:rsidRDefault="007253B9" w:rsidP="00A62D4F">
      <w:pPr>
        <w:bidi w:val="0"/>
        <w:rPr>
          <w:lang w:eastAsia="en-US"/>
        </w:rPr>
      </w:pPr>
    </w:p>
    <w:p w:rsidR="007253B9" w:rsidRDefault="007253B9" w:rsidP="00A62D4F">
      <w:pPr>
        <w:bidi w:val="0"/>
        <w:rPr>
          <w:lang w:eastAsia="en-US"/>
        </w:rPr>
      </w:pPr>
    </w:p>
    <w:p w:rsidR="007253B9" w:rsidRDefault="007253B9" w:rsidP="00A62D4F">
      <w:pPr>
        <w:bidi w:val="0"/>
        <w:rPr>
          <w:lang w:eastAsia="en-US"/>
        </w:rPr>
      </w:pPr>
    </w:p>
    <w:p w:rsidR="007253B9" w:rsidRDefault="007253B9" w:rsidP="00A62D4F">
      <w:pPr>
        <w:bidi w:val="0"/>
        <w:jc w:val="lowKashida"/>
        <w:rPr>
          <w:b/>
          <w:bCs/>
          <w:sz w:val="24"/>
          <w:szCs w:val="28"/>
          <w:lang w:eastAsia="en-US"/>
        </w:rPr>
      </w:pPr>
    </w:p>
    <w:p w:rsidR="007253B9" w:rsidRDefault="007253B9" w:rsidP="00A62D4F">
      <w:pPr>
        <w:bidi w:val="0"/>
        <w:jc w:val="lowKashida"/>
        <w:rPr>
          <w:b/>
          <w:bCs/>
          <w:sz w:val="24"/>
          <w:szCs w:val="28"/>
          <w:lang w:eastAsia="en-US"/>
        </w:rPr>
      </w:pPr>
    </w:p>
    <w:p w:rsidR="007253B9" w:rsidRDefault="007253B9" w:rsidP="00A62D4F">
      <w:pPr>
        <w:bidi w:val="0"/>
        <w:jc w:val="lowKashida"/>
        <w:rPr>
          <w:b/>
          <w:bCs/>
          <w:sz w:val="24"/>
          <w:szCs w:val="28"/>
          <w:lang w:eastAsia="en-US"/>
        </w:rPr>
      </w:pPr>
    </w:p>
    <w:p w:rsidR="007253B9" w:rsidRDefault="007253B9" w:rsidP="00A62D4F">
      <w:pPr>
        <w:bidi w:val="0"/>
        <w:jc w:val="lowKashida"/>
        <w:rPr>
          <w:b/>
          <w:bCs/>
          <w:sz w:val="24"/>
          <w:szCs w:val="28"/>
          <w:lang w:eastAsia="en-US"/>
        </w:rPr>
      </w:pPr>
    </w:p>
    <w:p w:rsidR="007253B9" w:rsidRDefault="007253B9" w:rsidP="00A62D4F">
      <w:pPr>
        <w:bidi w:val="0"/>
        <w:jc w:val="lowKashida"/>
        <w:rPr>
          <w:b/>
          <w:bCs/>
          <w:sz w:val="24"/>
          <w:szCs w:val="28"/>
          <w:lang w:eastAsia="en-US"/>
        </w:rPr>
      </w:pPr>
    </w:p>
    <w:p w:rsidR="007253B9" w:rsidRDefault="007253B9" w:rsidP="00A62D4F">
      <w:pPr>
        <w:bidi w:val="0"/>
        <w:jc w:val="lowKashida"/>
        <w:rPr>
          <w:b/>
          <w:bCs/>
          <w:sz w:val="24"/>
          <w:szCs w:val="28"/>
          <w:lang w:eastAsia="en-US"/>
        </w:rPr>
      </w:pPr>
    </w:p>
    <w:p w:rsidR="007253B9" w:rsidRDefault="007253B9" w:rsidP="00A62D4F">
      <w:pPr>
        <w:bidi w:val="0"/>
        <w:jc w:val="lowKashida"/>
        <w:rPr>
          <w:b/>
          <w:bCs/>
          <w:sz w:val="24"/>
          <w:szCs w:val="28"/>
          <w:lang w:eastAsia="en-US"/>
        </w:rPr>
      </w:pPr>
    </w:p>
    <w:p w:rsidR="007253B9" w:rsidRDefault="007253B9" w:rsidP="00A62D4F">
      <w:pPr>
        <w:bidi w:val="0"/>
        <w:jc w:val="lowKashida"/>
        <w:rPr>
          <w:b/>
          <w:bCs/>
          <w:sz w:val="24"/>
          <w:szCs w:val="28"/>
          <w:lang w:eastAsia="en-US"/>
        </w:rPr>
      </w:pPr>
    </w:p>
    <w:p w:rsidR="007253B9" w:rsidRDefault="007253B9" w:rsidP="00A62D4F">
      <w:pPr>
        <w:bidi w:val="0"/>
        <w:jc w:val="lowKashida"/>
        <w:rPr>
          <w:b/>
          <w:bCs/>
          <w:sz w:val="24"/>
          <w:szCs w:val="28"/>
          <w:rtl/>
          <w:lang w:eastAsia="en-US"/>
        </w:rPr>
      </w:pPr>
    </w:p>
    <w:p w:rsidR="00075D0B" w:rsidRDefault="00075D0B" w:rsidP="00A62D4F">
      <w:pPr>
        <w:bidi w:val="0"/>
        <w:jc w:val="lowKashida"/>
        <w:rPr>
          <w:rFonts w:hAnsi="Symbol"/>
          <w:color w:val="000000"/>
          <w:szCs w:val="20"/>
        </w:rPr>
      </w:pPr>
    </w:p>
    <w:p w:rsidR="00075D0B" w:rsidRDefault="00075D0B" w:rsidP="00A62D4F">
      <w:pPr>
        <w:bidi w:val="0"/>
        <w:jc w:val="lowKashida"/>
        <w:rPr>
          <w:rFonts w:hAnsi="Symbol"/>
          <w:color w:val="000000"/>
          <w:szCs w:val="20"/>
        </w:rPr>
      </w:pPr>
    </w:p>
    <w:p w:rsidR="00075D0B" w:rsidRDefault="00075D0B" w:rsidP="00A62D4F">
      <w:pPr>
        <w:bidi w:val="0"/>
        <w:jc w:val="lowKashida"/>
        <w:rPr>
          <w:rFonts w:hAnsi="Symbol"/>
          <w:color w:val="000000"/>
          <w:szCs w:val="20"/>
        </w:rPr>
      </w:pPr>
    </w:p>
    <w:p w:rsidR="00075D0B" w:rsidRDefault="00075D0B" w:rsidP="00A62D4F">
      <w:pPr>
        <w:bidi w:val="0"/>
        <w:jc w:val="lowKashida"/>
        <w:rPr>
          <w:rFonts w:hAnsi="Symbol"/>
          <w:color w:val="000000"/>
          <w:szCs w:val="20"/>
        </w:rPr>
      </w:pPr>
    </w:p>
    <w:p w:rsidR="00075D0B" w:rsidRDefault="00075D0B" w:rsidP="00A62D4F">
      <w:pPr>
        <w:bidi w:val="0"/>
        <w:jc w:val="lowKashida"/>
        <w:rPr>
          <w:rFonts w:hAnsi="Symbol"/>
          <w:color w:val="000000"/>
          <w:szCs w:val="20"/>
        </w:rPr>
      </w:pPr>
    </w:p>
    <w:p w:rsidR="00075D0B" w:rsidRDefault="00075D0B" w:rsidP="00A62D4F">
      <w:pPr>
        <w:bidi w:val="0"/>
        <w:jc w:val="lowKashida"/>
        <w:rPr>
          <w:rFonts w:hAnsi="Symbol"/>
          <w:color w:val="000000"/>
          <w:szCs w:val="20"/>
        </w:rPr>
      </w:pPr>
    </w:p>
    <w:p w:rsidR="00075D0B" w:rsidRDefault="00075D0B" w:rsidP="00A62D4F">
      <w:pPr>
        <w:bidi w:val="0"/>
        <w:jc w:val="lowKashida"/>
        <w:rPr>
          <w:rFonts w:hAnsi="Symbol"/>
          <w:color w:val="000000"/>
          <w:szCs w:val="20"/>
        </w:rPr>
      </w:pPr>
    </w:p>
    <w:p w:rsidR="00075D0B" w:rsidRDefault="00075D0B" w:rsidP="00A62D4F">
      <w:pPr>
        <w:bidi w:val="0"/>
        <w:jc w:val="lowKashida"/>
        <w:rPr>
          <w:rFonts w:hAnsi="Symbol"/>
          <w:color w:val="000000"/>
          <w:szCs w:val="20"/>
        </w:rPr>
      </w:pPr>
    </w:p>
    <w:p w:rsidR="007253B9" w:rsidRDefault="007253B9" w:rsidP="00A62D4F">
      <w:pPr>
        <w:bidi w:val="0"/>
        <w:jc w:val="lowKashida"/>
        <w:rPr>
          <w:b/>
          <w:bCs/>
          <w:color w:val="000000"/>
          <w:szCs w:val="20"/>
          <w:lang w:eastAsia="en-US"/>
        </w:rPr>
      </w:pPr>
      <w:r>
        <w:rPr>
          <w:rFonts w:hAnsi="Symbol"/>
          <w:color w:val="000000"/>
          <w:szCs w:val="20"/>
        </w:rPr>
        <w:sym w:font="Symbol" w:char="F0D3"/>
      </w:r>
      <w:r w:rsidR="00075D0B">
        <w:rPr>
          <w:color w:val="000000"/>
          <w:szCs w:val="20"/>
          <w:lang w:eastAsia="en-US"/>
        </w:rPr>
        <w:t xml:space="preserve"> </w:t>
      </w:r>
      <w:r w:rsidR="003C2DD6">
        <w:rPr>
          <w:color w:val="000000"/>
          <w:szCs w:val="20"/>
          <w:lang w:eastAsia="en-US"/>
        </w:rPr>
        <w:t>March</w:t>
      </w:r>
      <w:r>
        <w:rPr>
          <w:color w:val="000000"/>
          <w:szCs w:val="20"/>
          <w:lang w:eastAsia="en-US"/>
        </w:rPr>
        <w:t xml:space="preserve">, </w:t>
      </w:r>
      <w:r w:rsidR="007A192B">
        <w:rPr>
          <w:color w:val="000000"/>
          <w:szCs w:val="20"/>
          <w:lang w:eastAsia="en-US"/>
        </w:rPr>
        <w:t>2012</w:t>
      </w:r>
    </w:p>
    <w:p w:rsidR="007253B9" w:rsidRDefault="007253B9" w:rsidP="00A62D4F">
      <w:pPr>
        <w:bidi w:val="0"/>
        <w:jc w:val="lowKashida"/>
        <w:rPr>
          <w:b/>
          <w:bCs/>
          <w:szCs w:val="20"/>
          <w:lang w:eastAsia="en-US"/>
        </w:rPr>
      </w:pPr>
      <w:r>
        <w:rPr>
          <w:b/>
          <w:bCs/>
          <w:szCs w:val="20"/>
          <w:lang w:eastAsia="en-US"/>
        </w:rPr>
        <w:t xml:space="preserve">All </w:t>
      </w:r>
      <w:r w:rsidR="00075D0B">
        <w:rPr>
          <w:b/>
          <w:bCs/>
          <w:szCs w:val="20"/>
          <w:lang w:eastAsia="en-US"/>
        </w:rPr>
        <w:t>r</w:t>
      </w:r>
      <w:r>
        <w:rPr>
          <w:b/>
          <w:bCs/>
          <w:szCs w:val="20"/>
          <w:lang w:eastAsia="en-US"/>
        </w:rPr>
        <w:t xml:space="preserve">ights </w:t>
      </w:r>
      <w:r w:rsidR="00075D0B">
        <w:rPr>
          <w:b/>
          <w:bCs/>
          <w:szCs w:val="20"/>
          <w:lang w:eastAsia="en-US"/>
        </w:rPr>
        <w:t>r</w:t>
      </w:r>
      <w:r>
        <w:rPr>
          <w:b/>
          <w:bCs/>
          <w:szCs w:val="20"/>
          <w:lang w:eastAsia="en-US"/>
        </w:rPr>
        <w:t>eserved.</w:t>
      </w:r>
    </w:p>
    <w:p w:rsidR="007253B9" w:rsidRDefault="007253B9" w:rsidP="00A62D4F">
      <w:pPr>
        <w:bidi w:val="0"/>
        <w:jc w:val="lowKashida"/>
        <w:rPr>
          <w:b/>
          <w:bCs/>
          <w:szCs w:val="20"/>
          <w:lang w:eastAsia="en-US"/>
        </w:rPr>
      </w:pPr>
    </w:p>
    <w:p w:rsidR="007253B9" w:rsidRDefault="007253B9" w:rsidP="00A62D4F">
      <w:pPr>
        <w:bidi w:val="0"/>
        <w:jc w:val="lowKashida"/>
        <w:rPr>
          <w:b/>
          <w:bCs/>
          <w:szCs w:val="20"/>
          <w:lang w:eastAsia="en-US"/>
        </w:rPr>
      </w:pPr>
      <w:r>
        <w:rPr>
          <w:b/>
          <w:bCs/>
          <w:szCs w:val="20"/>
          <w:lang w:eastAsia="en-US"/>
        </w:rPr>
        <w:t>Suggested Citation:</w:t>
      </w:r>
    </w:p>
    <w:p w:rsidR="007253B9" w:rsidRDefault="007253B9" w:rsidP="00A62D4F">
      <w:pPr>
        <w:bidi w:val="0"/>
        <w:jc w:val="both"/>
        <w:rPr>
          <w:b/>
          <w:bCs/>
          <w:szCs w:val="20"/>
          <w:lang w:eastAsia="en-US"/>
        </w:rPr>
      </w:pPr>
    </w:p>
    <w:p w:rsidR="007253B9" w:rsidRPr="00AC08DF" w:rsidRDefault="007253B9" w:rsidP="00A62D4F">
      <w:pPr>
        <w:bidi w:val="0"/>
        <w:jc w:val="both"/>
        <w:rPr>
          <w:i/>
          <w:iCs/>
          <w:sz w:val="24"/>
        </w:rPr>
      </w:pPr>
      <w:r>
        <w:rPr>
          <w:b/>
          <w:bCs/>
          <w:sz w:val="24"/>
          <w:lang w:eastAsia="en-US"/>
        </w:rPr>
        <w:t xml:space="preserve">Palestinian Central Bureau of Statistics, </w:t>
      </w:r>
      <w:r w:rsidR="007A192B">
        <w:rPr>
          <w:b/>
          <w:bCs/>
          <w:sz w:val="24"/>
          <w:lang w:eastAsia="en-US"/>
        </w:rPr>
        <w:t>2012</w:t>
      </w:r>
      <w:r>
        <w:rPr>
          <w:b/>
          <w:bCs/>
          <w:sz w:val="24"/>
          <w:lang w:eastAsia="en-US"/>
        </w:rPr>
        <w:t xml:space="preserve">. </w:t>
      </w:r>
      <w:r w:rsidR="00C11EA1" w:rsidRPr="00C11EA1">
        <w:rPr>
          <w:i/>
          <w:iCs/>
          <w:sz w:val="24"/>
        </w:rPr>
        <w:t xml:space="preserve">Violence </w:t>
      </w:r>
      <w:r w:rsidR="00AC08DF">
        <w:rPr>
          <w:i/>
          <w:iCs/>
          <w:sz w:val="24"/>
        </w:rPr>
        <w:t>S</w:t>
      </w:r>
      <w:r w:rsidR="00C11EA1" w:rsidRPr="00C11EA1">
        <w:rPr>
          <w:i/>
          <w:iCs/>
          <w:sz w:val="24"/>
        </w:rPr>
        <w:t xml:space="preserve">urvey </w:t>
      </w:r>
      <w:r w:rsidR="004F07F0">
        <w:rPr>
          <w:i/>
          <w:iCs/>
          <w:sz w:val="24"/>
        </w:rPr>
        <w:t xml:space="preserve">in </w:t>
      </w:r>
      <w:r w:rsidR="00AC08DF">
        <w:rPr>
          <w:i/>
          <w:iCs/>
          <w:sz w:val="24"/>
        </w:rPr>
        <w:t xml:space="preserve"> the </w:t>
      </w:r>
      <w:r w:rsidR="00C11EA1" w:rsidRPr="00C11EA1">
        <w:rPr>
          <w:i/>
          <w:iCs/>
          <w:sz w:val="24"/>
        </w:rPr>
        <w:t>Palestinian Society</w:t>
      </w:r>
      <w:r w:rsidR="00C11EA1">
        <w:rPr>
          <w:i/>
          <w:iCs/>
          <w:sz w:val="24"/>
        </w:rPr>
        <w:t>,</w:t>
      </w:r>
      <w:r>
        <w:rPr>
          <w:i/>
          <w:iCs/>
          <w:sz w:val="24"/>
          <w:lang w:eastAsia="en-US"/>
        </w:rPr>
        <w:t xml:space="preserve"> </w:t>
      </w:r>
      <w:r w:rsidR="003A23AF">
        <w:rPr>
          <w:i/>
          <w:iCs/>
          <w:sz w:val="24"/>
          <w:lang w:eastAsia="en-US"/>
        </w:rPr>
        <w:t>2011</w:t>
      </w:r>
      <w:r w:rsidR="00AC08DF" w:rsidRPr="00AC08DF">
        <w:rPr>
          <w:b/>
          <w:bCs/>
          <w:sz w:val="40"/>
          <w:szCs w:val="40"/>
        </w:rPr>
        <w:t xml:space="preserve"> </w:t>
      </w:r>
      <w:r w:rsidR="00AC08DF" w:rsidRPr="00AC08DF">
        <w:rPr>
          <w:i/>
          <w:iCs/>
          <w:sz w:val="24"/>
        </w:rPr>
        <w:t>Main Findings</w:t>
      </w:r>
      <w:r>
        <w:rPr>
          <w:sz w:val="24"/>
          <w:lang w:eastAsia="en-US"/>
        </w:rPr>
        <w:t>.</w:t>
      </w:r>
      <w:r w:rsidR="00C11EA1">
        <w:rPr>
          <w:sz w:val="24"/>
          <w:lang w:eastAsia="en-US"/>
        </w:rPr>
        <w:t xml:space="preserve"> </w:t>
      </w:r>
      <w:r>
        <w:rPr>
          <w:sz w:val="24"/>
          <w:lang w:eastAsia="en-US"/>
        </w:rPr>
        <w:t xml:space="preserve"> Ramallah - Palestine.</w:t>
      </w:r>
    </w:p>
    <w:p w:rsidR="007253B9" w:rsidRDefault="007253B9" w:rsidP="00A62D4F">
      <w:pPr>
        <w:bidi w:val="0"/>
        <w:jc w:val="lowKashida"/>
        <w:rPr>
          <w:szCs w:val="20"/>
          <w:lang w:eastAsia="en-US"/>
        </w:rPr>
      </w:pPr>
    </w:p>
    <w:p w:rsidR="007253B9" w:rsidRDefault="007253B9" w:rsidP="00A62D4F">
      <w:pPr>
        <w:pStyle w:val="BodyText"/>
        <w:jc w:val="left"/>
        <w:rPr>
          <w:rFonts w:cs="Times New Roman"/>
          <w:sz w:val="20"/>
        </w:rPr>
      </w:pPr>
      <w:r>
        <w:rPr>
          <w:rFonts w:cs="Times New Roman"/>
          <w:sz w:val="20"/>
        </w:rPr>
        <w:t>All correspondence should be directed to:</w:t>
      </w:r>
    </w:p>
    <w:p w:rsidR="007253B9" w:rsidRDefault="007253B9" w:rsidP="00A62D4F">
      <w:pPr>
        <w:bidi w:val="0"/>
        <w:rPr>
          <w:b/>
          <w:bCs/>
          <w:szCs w:val="20"/>
          <w:lang w:eastAsia="en-US"/>
        </w:rPr>
      </w:pPr>
      <w:r>
        <w:rPr>
          <w:b/>
          <w:bCs/>
          <w:szCs w:val="20"/>
          <w:lang w:eastAsia="en-US"/>
        </w:rPr>
        <w:t>Palestinian Central Bureau of Statistics</w:t>
      </w:r>
    </w:p>
    <w:p w:rsidR="007253B9" w:rsidRDefault="007253B9" w:rsidP="00A62D4F">
      <w:pPr>
        <w:bidi w:val="0"/>
        <w:rPr>
          <w:b/>
          <w:bCs/>
          <w:szCs w:val="20"/>
          <w:lang w:eastAsia="en-US"/>
        </w:rPr>
      </w:pPr>
      <w:r>
        <w:rPr>
          <w:b/>
          <w:bCs/>
          <w:szCs w:val="20"/>
          <w:lang w:eastAsia="en-US"/>
        </w:rPr>
        <w:t>P.O. Box 1647 Ramallah, Palestine.</w:t>
      </w:r>
    </w:p>
    <w:p w:rsidR="007253B9" w:rsidRDefault="007253B9" w:rsidP="00A62D4F">
      <w:pPr>
        <w:bidi w:val="0"/>
        <w:rPr>
          <w:b/>
          <w:bCs/>
          <w:szCs w:val="20"/>
          <w:lang w:eastAsia="en-US"/>
        </w:rPr>
      </w:pPr>
    </w:p>
    <w:tbl>
      <w:tblPr>
        <w:tblW w:w="4928" w:type="dxa"/>
        <w:tblLayout w:type="fixed"/>
        <w:tblLook w:val="0000"/>
      </w:tblPr>
      <w:tblGrid>
        <w:gridCol w:w="4928"/>
      </w:tblGrid>
      <w:tr w:rsidR="007253B9">
        <w:trPr>
          <w:trHeight w:val="340"/>
        </w:trPr>
        <w:tc>
          <w:tcPr>
            <w:tcW w:w="4928" w:type="dxa"/>
            <w:vAlign w:val="center"/>
          </w:tcPr>
          <w:p w:rsidR="007253B9" w:rsidRDefault="007253B9" w:rsidP="00A62D4F">
            <w:pPr>
              <w:bidi w:val="0"/>
            </w:pPr>
            <w:r>
              <w:t>Tel:  (972/970) 2 2982700</w:t>
            </w:r>
          </w:p>
        </w:tc>
      </w:tr>
      <w:tr w:rsidR="007253B9">
        <w:trPr>
          <w:trHeight w:val="340"/>
        </w:trPr>
        <w:tc>
          <w:tcPr>
            <w:tcW w:w="4928" w:type="dxa"/>
            <w:vAlign w:val="center"/>
          </w:tcPr>
          <w:p w:rsidR="007253B9" w:rsidRDefault="007253B9" w:rsidP="00A62D4F">
            <w:pPr>
              <w:bidi w:val="0"/>
            </w:pPr>
            <w:r>
              <w:t>Fax:  (972/970) 2 2982710</w:t>
            </w:r>
          </w:p>
        </w:tc>
      </w:tr>
      <w:tr w:rsidR="007253B9">
        <w:trPr>
          <w:trHeight w:val="340"/>
        </w:trPr>
        <w:tc>
          <w:tcPr>
            <w:tcW w:w="4928" w:type="dxa"/>
            <w:vAlign w:val="center"/>
          </w:tcPr>
          <w:p w:rsidR="007253B9" w:rsidRDefault="007253B9" w:rsidP="00A62D4F">
            <w:pPr>
              <w:bidi w:val="0"/>
              <w:rPr>
                <w:szCs w:val="20"/>
              </w:rPr>
            </w:pPr>
            <w:r>
              <w:rPr>
                <w:szCs w:val="20"/>
              </w:rPr>
              <w:t xml:space="preserve">Toll free.: </w:t>
            </w:r>
            <w:r>
              <w:rPr>
                <w:rFonts w:cs="Simplified Arabic" w:hint="cs"/>
                <w:szCs w:val="20"/>
                <w:rtl/>
                <w:lang w:eastAsia="en-US"/>
              </w:rPr>
              <w:t>1800300300</w:t>
            </w:r>
          </w:p>
        </w:tc>
      </w:tr>
      <w:tr w:rsidR="007253B9">
        <w:trPr>
          <w:trHeight w:val="340"/>
        </w:trPr>
        <w:tc>
          <w:tcPr>
            <w:tcW w:w="4928" w:type="dxa"/>
            <w:vAlign w:val="center"/>
          </w:tcPr>
          <w:p w:rsidR="007253B9" w:rsidRDefault="007253B9" w:rsidP="00A62D4F">
            <w:pPr>
              <w:bidi w:val="0"/>
            </w:pPr>
            <w:proofErr w:type="spellStart"/>
            <w:r>
              <w:rPr>
                <w:lang w:val="fr-FR"/>
              </w:rPr>
              <w:t>E-Mail</w:t>
            </w:r>
            <w:proofErr w:type="spellEnd"/>
            <w:r>
              <w:rPr>
                <w:rtl/>
                <w:lang w:val="en-AU"/>
              </w:rPr>
              <w:t xml:space="preserve">: </w:t>
            </w:r>
            <w:hyperlink r:id="rId9" w:history="1">
              <w:r w:rsidRPr="00F05B83">
                <w:rPr>
                  <w:rStyle w:val="Hyperlink"/>
                  <w:color w:val="000000"/>
                  <w:u w:val="none"/>
                  <w:lang w:val="fr-FR"/>
                </w:rPr>
                <w:t>diwan@pcbs.gov.ps</w:t>
              </w:r>
            </w:hyperlink>
          </w:p>
        </w:tc>
      </w:tr>
      <w:tr w:rsidR="007253B9">
        <w:trPr>
          <w:trHeight w:val="340"/>
        </w:trPr>
        <w:tc>
          <w:tcPr>
            <w:tcW w:w="4928" w:type="dxa"/>
            <w:vAlign w:val="center"/>
          </w:tcPr>
          <w:p w:rsidR="007253B9" w:rsidRDefault="007253B9" w:rsidP="00A62D4F">
            <w:pPr>
              <w:bidi w:val="0"/>
            </w:pPr>
            <w:r>
              <w:t xml:space="preserve">web-site:  </w:t>
            </w:r>
            <w:r w:rsidRPr="00F05B83">
              <w:t>http://www.pcbs.gov.ps</w:t>
            </w:r>
          </w:p>
        </w:tc>
      </w:tr>
    </w:tbl>
    <w:p w:rsidR="007A192B" w:rsidRDefault="007A192B" w:rsidP="00A62D4F">
      <w:pPr>
        <w:jc w:val="center"/>
        <w:rPr>
          <w:rFonts w:cs="Times New Roman"/>
          <w:b/>
          <w:bCs/>
          <w:sz w:val="28"/>
          <w:szCs w:val="28"/>
          <w:rtl/>
        </w:rPr>
      </w:pPr>
    </w:p>
    <w:p w:rsidR="00D44599" w:rsidRDefault="00D44599" w:rsidP="00A62D4F">
      <w:pPr>
        <w:jc w:val="center"/>
        <w:rPr>
          <w:rFonts w:cs="Times New Roman"/>
          <w:b/>
          <w:bCs/>
          <w:sz w:val="2"/>
          <w:szCs w:val="2"/>
          <w:rtl/>
        </w:rPr>
      </w:pPr>
    </w:p>
    <w:p w:rsidR="00D44599" w:rsidRDefault="00D44599" w:rsidP="00A62D4F">
      <w:pPr>
        <w:jc w:val="center"/>
        <w:rPr>
          <w:rFonts w:cs="Times New Roman"/>
          <w:b/>
          <w:bCs/>
          <w:sz w:val="2"/>
          <w:szCs w:val="2"/>
          <w:rtl/>
        </w:rPr>
      </w:pPr>
    </w:p>
    <w:p w:rsidR="00D44599" w:rsidRDefault="00D44599" w:rsidP="00A62D4F">
      <w:pPr>
        <w:jc w:val="center"/>
        <w:rPr>
          <w:rFonts w:cs="Times New Roman"/>
          <w:b/>
          <w:bCs/>
          <w:sz w:val="2"/>
          <w:szCs w:val="2"/>
          <w:rtl/>
        </w:rPr>
      </w:pPr>
    </w:p>
    <w:p w:rsidR="00D44599" w:rsidRDefault="00D44599" w:rsidP="00A62D4F">
      <w:pPr>
        <w:jc w:val="center"/>
        <w:rPr>
          <w:rFonts w:cs="Times New Roman"/>
          <w:b/>
          <w:bCs/>
          <w:sz w:val="2"/>
          <w:szCs w:val="2"/>
          <w:rtl/>
        </w:rPr>
      </w:pPr>
    </w:p>
    <w:p w:rsidR="00D44599" w:rsidRPr="00D44599" w:rsidRDefault="00D44599" w:rsidP="00A62D4F">
      <w:pPr>
        <w:jc w:val="center"/>
        <w:rPr>
          <w:rFonts w:cs="Times New Roman"/>
          <w:b/>
          <w:bCs/>
          <w:sz w:val="2"/>
          <w:szCs w:val="2"/>
        </w:rPr>
      </w:pPr>
    </w:p>
    <w:p w:rsidR="001B0791" w:rsidRDefault="001B0791" w:rsidP="00D44599">
      <w:pPr>
        <w:keepNext/>
        <w:bidi w:val="0"/>
        <w:jc w:val="center"/>
        <w:outlineLvl w:val="0"/>
        <w:rPr>
          <w:b/>
          <w:bCs/>
          <w:sz w:val="28"/>
          <w:szCs w:val="28"/>
        </w:rPr>
      </w:pPr>
    </w:p>
    <w:p w:rsidR="00D44599" w:rsidRDefault="007A192B" w:rsidP="001B0791">
      <w:pPr>
        <w:keepNext/>
        <w:bidi w:val="0"/>
        <w:jc w:val="center"/>
        <w:outlineLvl w:val="0"/>
        <w:rPr>
          <w:b/>
          <w:bCs/>
          <w:sz w:val="28"/>
          <w:szCs w:val="28"/>
        </w:rPr>
      </w:pPr>
      <w:r w:rsidRPr="002D60BE">
        <w:rPr>
          <w:b/>
          <w:bCs/>
          <w:sz w:val="28"/>
          <w:szCs w:val="28"/>
        </w:rPr>
        <w:t>Acknowledgment</w:t>
      </w:r>
    </w:p>
    <w:p w:rsidR="007A192B" w:rsidRDefault="007A192B" w:rsidP="00A62D4F">
      <w:pPr>
        <w:bidi w:val="0"/>
        <w:jc w:val="center"/>
        <w:rPr>
          <w:b/>
          <w:bCs/>
          <w:sz w:val="28"/>
          <w:szCs w:val="28"/>
        </w:rPr>
      </w:pPr>
    </w:p>
    <w:p w:rsidR="007A192B" w:rsidRDefault="007A192B" w:rsidP="00A62D4F">
      <w:pPr>
        <w:pStyle w:val="BodyText"/>
        <w:ind w:left="70" w:right="70"/>
        <w:rPr>
          <w:b/>
          <w:bCs/>
        </w:rPr>
      </w:pPr>
      <w:r>
        <w:rPr>
          <w:b/>
          <w:bCs/>
        </w:rPr>
        <w:t>The Palestinian Central Bureau of Statistics (PCBS) would like to thank the households who participated in this sample survey. Their cooperation and understanding during the fieldwork were truly outstanding.</w:t>
      </w:r>
    </w:p>
    <w:p w:rsidR="007A192B" w:rsidRDefault="007A192B" w:rsidP="00A62D4F">
      <w:pPr>
        <w:pStyle w:val="BodyText"/>
        <w:ind w:left="70" w:right="70"/>
      </w:pPr>
    </w:p>
    <w:p w:rsidR="007A192B" w:rsidRPr="0070034F" w:rsidRDefault="007A192B" w:rsidP="00A62D4F">
      <w:pPr>
        <w:pStyle w:val="BodyText"/>
        <w:ind w:left="70" w:right="70"/>
        <w:rPr>
          <w:b/>
          <w:bCs/>
        </w:rPr>
      </w:pPr>
      <w:r w:rsidRPr="004F7DB2">
        <w:rPr>
          <w:b/>
          <w:bCs/>
        </w:rPr>
        <w:t xml:space="preserve">The Violence </w:t>
      </w:r>
      <w:r w:rsidR="00AC08DF">
        <w:rPr>
          <w:b/>
          <w:bCs/>
        </w:rPr>
        <w:t>S</w:t>
      </w:r>
      <w:r w:rsidRPr="004F7DB2">
        <w:rPr>
          <w:b/>
          <w:bCs/>
        </w:rPr>
        <w:t xml:space="preserve">urvey </w:t>
      </w:r>
      <w:r w:rsidR="00AC08DF">
        <w:rPr>
          <w:b/>
          <w:bCs/>
        </w:rPr>
        <w:t>in</w:t>
      </w:r>
      <w:r w:rsidRPr="004F7DB2">
        <w:rPr>
          <w:b/>
          <w:bCs/>
        </w:rPr>
        <w:t xml:space="preserve"> the Palestinian </w:t>
      </w:r>
      <w:r w:rsidR="00AC08DF">
        <w:rPr>
          <w:b/>
          <w:bCs/>
        </w:rPr>
        <w:t>S</w:t>
      </w:r>
      <w:r w:rsidRPr="004F7DB2">
        <w:rPr>
          <w:b/>
          <w:bCs/>
        </w:rPr>
        <w:t xml:space="preserve">ociety, 2011 was planned and implemented by a technical team from the PCBS and </w:t>
      </w:r>
      <w:r>
        <w:rPr>
          <w:b/>
          <w:bCs/>
        </w:rPr>
        <w:t xml:space="preserve">national </w:t>
      </w:r>
      <w:r w:rsidRPr="004F7DB2">
        <w:rPr>
          <w:b/>
          <w:bCs/>
        </w:rPr>
        <w:t>committee of government institutions and non-governmental</w:t>
      </w:r>
      <w:r w:rsidRPr="0070034F">
        <w:rPr>
          <w:b/>
          <w:bCs/>
        </w:rPr>
        <w:t>.</w:t>
      </w:r>
    </w:p>
    <w:p w:rsidR="007A192B" w:rsidRDefault="007A192B" w:rsidP="00A62D4F">
      <w:pPr>
        <w:pStyle w:val="BodyText2"/>
        <w:ind w:left="70" w:right="70"/>
        <w:rPr>
          <w:b/>
          <w:bCs/>
          <w:lang w:eastAsia="en-AU"/>
        </w:rPr>
      </w:pPr>
    </w:p>
    <w:p w:rsidR="007A192B" w:rsidRPr="00F861B5" w:rsidRDefault="007A192B" w:rsidP="00A62D4F">
      <w:pPr>
        <w:pStyle w:val="BodyText2"/>
        <w:ind w:left="70" w:right="70"/>
        <w:jc w:val="both"/>
        <w:rPr>
          <w:b/>
          <w:bCs/>
          <w:sz w:val="24"/>
          <w:szCs w:val="24"/>
          <w:lang w:eastAsia="en-AU"/>
        </w:rPr>
      </w:pPr>
      <w:r w:rsidRPr="00F861B5">
        <w:rPr>
          <w:b/>
          <w:bCs/>
          <w:sz w:val="24"/>
          <w:szCs w:val="24"/>
          <w:lang w:eastAsia="en-AU"/>
        </w:rPr>
        <w:t xml:space="preserve">Financial support for the </w:t>
      </w:r>
      <w:r w:rsidRPr="00F861B5">
        <w:rPr>
          <w:b/>
          <w:bCs/>
          <w:sz w:val="24"/>
          <w:szCs w:val="24"/>
        </w:rPr>
        <w:t>Violence survey on the Palestinian society</w:t>
      </w:r>
      <w:r w:rsidRPr="00F861B5">
        <w:rPr>
          <w:b/>
          <w:bCs/>
          <w:sz w:val="24"/>
          <w:szCs w:val="24"/>
          <w:lang w:eastAsia="en-AU"/>
        </w:rPr>
        <w:t xml:space="preserve"> was provided by the Palestinian National Authority (PNA), by the </w:t>
      </w:r>
      <w:r>
        <w:rPr>
          <w:b/>
          <w:bCs/>
          <w:sz w:val="24"/>
          <w:szCs w:val="24"/>
          <w:lang w:eastAsia="en-AU"/>
        </w:rPr>
        <w:t xml:space="preserve">MDG project “ Gender Equality and Women’s Empowerment “ through UNDP/PAPP </w:t>
      </w:r>
      <w:r w:rsidRPr="00F861B5">
        <w:rPr>
          <w:b/>
          <w:bCs/>
          <w:sz w:val="24"/>
          <w:szCs w:val="24"/>
          <w:lang w:eastAsia="en-AU"/>
        </w:rPr>
        <w:t xml:space="preserve">, </w:t>
      </w:r>
      <w:r>
        <w:rPr>
          <w:b/>
          <w:bCs/>
          <w:sz w:val="24"/>
          <w:szCs w:val="24"/>
          <w:lang w:eastAsia="en-AU"/>
        </w:rPr>
        <w:t xml:space="preserve">UNFPA </w:t>
      </w:r>
      <w:r w:rsidRPr="00F861B5">
        <w:rPr>
          <w:b/>
          <w:bCs/>
          <w:sz w:val="24"/>
          <w:szCs w:val="24"/>
          <w:lang w:eastAsia="en-AU"/>
        </w:rPr>
        <w:t>and UNICEF.</w:t>
      </w:r>
    </w:p>
    <w:p w:rsidR="007A192B" w:rsidRDefault="007A192B" w:rsidP="00A62D4F">
      <w:pPr>
        <w:pStyle w:val="BodyText2"/>
        <w:ind w:left="70" w:right="70"/>
        <w:rPr>
          <w:b/>
          <w:bCs/>
          <w:sz w:val="24"/>
          <w:szCs w:val="24"/>
          <w:lang w:eastAsia="en-AU"/>
        </w:rPr>
      </w:pPr>
    </w:p>
    <w:p w:rsidR="00FB5E15" w:rsidRDefault="00FB5E15" w:rsidP="00AD52CF">
      <w:pPr>
        <w:pStyle w:val="BodyText"/>
        <w:ind w:left="70" w:right="70"/>
        <w:rPr>
          <w:b/>
          <w:bCs/>
        </w:rPr>
      </w:pPr>
      <w:r>
        <w:rPr>
          <w:b/>
          <w:bCs/>
        </w:rPr>
        <w:t xml:space="preserve">PCBS expresses its deep gratitude to </w:t>
      </w:r>
      <w:r>
        <w:rPr>
          <w:b/>
          <w:bCs/>
          <w:szCs w:val="24"/>
          <w:lang w:eastAsia="en-AU"/>
        </w:rPr>
        <w:t>UNDP/PAPP</w:t>
      </w:r>
      <w:r w:rsidRPr="00F861B5">
        <w:rPr>
          <w:b/>
          <w:bCs/>
          <w:szCs w:val="24"/>
          <w:lang w:eastAsia="en-AU"/>
        </w:rPr>
        <w:t xml:space="preserve">, </w:t>
      </w:r>
      <w:r>
        <w:rPr>
          <w:b/>
          <w:bCs/>
          <w:szCs w:val="24"/>
          <w:lang w:eastAsia="en-AU"/>
        </w:rPr>
        <w:t xml:space="preserve">UNFPA </w:t>
      </w:r>
      <w:r w:rsidRPr="00F861B5">
        <w:rPr>
          <w:b/>
          <w:bCs/>
          <w:szCs w:val="24"/>
          <w:lang w:eastAsia="en-AU"/>
        </w:rPr>
        <w:t>and UNICEF</w:t>
      </w:r>
      <w:r>
        <w:rPr>
          <w:b/>
          <w:bCs/>
        </w:rPr>
        <w:t xml:space="preserve"> for their valuable technical support.</w:t>
      </w:r>
    </w:p>
    <w:p w:rsidR="00FB5E15" w:rsidRPr="00F861B5" w:rsidRDefault="00FB5E15" w:rsidP="00A62D4F">
      <w:pPr>
        <w:pStyle w:val="BodyText2"/>
        <w:ind w:left="70" w:right="70"/>
        <w:rPr>
          <w:b/>
          <w:bCs/>
          <w:sz w:val="24"/>
          <w:szCs w:val="24"/>
          <w:lang w:eastAsia="en-AU"/>
        </w:rPr>
      </w:pPr>
    </w:p>
    <w:p w:rsidR="007A192B" w:rsidRDefault="007A192B" w:rsidP="00A62D4F">
      <w:pPr>
        <w:pStyle w:val="BodyText"/>
        <w:ind w:left="70" w:right="70"/>
        <w:rPr>
          <w:b/>
          <w:bCs/>
        </w:rPr>
      </w:pPr>
      <w:r>
        <w:rPr>
          <w:b/>
          <w:bCs/>
        </w:rPr>
        <w:t>PCBS expresses its deep gratitude to all national committee members for their valuable technical support.</w:t>
      </w:r>
    </w:p>
    <w:p w:rsidR="007A192B" w:rsidRDefault="007A192B" w:rsidP="00A62D4F">
      <w:pPr>
        <w:jc w:val="center"/>
        <w:rPr>
          <w:rFonts w:cs="Times New Roman"/>
          <w:b/>
          <w:bCs/>
          <w:sz w:val="28"/>
          <w:szCs w:val="28"/>
          <w:rtl/>
        </w:rPr>
      </w:pPr>
    </w:p>
    <w:p w:rsidR="007A192B" w:rsidRDefault="007A192B" w:rsidP="00A62D4F">
      <w:pPr>
        <w:jc w:val="center"/>
        <w:rPr>
          <w:rFonts w:cs="Times New Roman"/>
          <w:b/>
          <w:bCs/>
          <w:sz w:val="28"/>
          <w:szCs w:val="28"/>
        </w:rPr>
      </w:pPr>
      <w:r>
        <w:rPr>
          <w:rFonts w:cs="Times New Roman"/>
          <w:b/>
          <w:bCs/>
          <w:sz w:val="28"/>
          <w:szCs w:val="28"/>
          <w:rtl/>
        </w:rPr>
        <w:br w:type="page"/>
      </w:r>
      <w:r>
        <w:rPr>
          <w:rFonts w:cs="Times New Roman"/>
          <w:b/>
          <w:bCs/>
          <w:sz w:val="28"/>
          <w:szCs w:val="28"/>
          <w:rtl/>
        </w:rPr>
        <w:lastRenderedPageBreak/>
        <w:br w:type="page"/>
      </w:r>
    </w:p>
    <w:p w:rsidR="007253B9" w:rsidRDefault="00A47904" w:rsidP="00A62D4F">
      <w:pPr>
        <w:jc w:val="center"/>
        <w:rPr>
          <w:rFonts w:cs="Times New Roman"/>
          <w:b/>
          <w:bCs/>
          <w:sz w:val="28"/>
          <w:szCs w:val="28"/>
          <w:rtl/>
        </w:rPr>
      </w:pPr>
      <w:r>
        <w:rPr>
          <w:rFonts w:cs="Times New Roman"/>
          <w:b/>
          <w:bCs/>
          <w:sz w:val="28"/>
          <w:szCs w:val="28"/>
        </w:rPr>
        <w:lastRenderedPageBreak/>
        <w:t xml:space="preserve">Note </w:t>
      </w:r>
      <w:r w:rsidR="000B408F">
        <w:rPr>
          <w:rFonts w:cs="Times New Roman"/>
          <w:b/>
          <w:bCs/>
          <w:sz w:val="28"/>
          <w:szCs w:val="28"/>
        </w:rPr>
        <w:t>f</w:t>
      </w:r>
      <w:r>
        <w:rPr>
          <w:rFonts w:cs="Times New Roman"/>
          <w:b/>
          <w:bCs/>
          <w:sz w:val="28"/>
          <w:szCs w:val="28"/>
        </w:rPr>
        <w:t>or Users</w:t>
      </w:r>
    </w:p>
    <w:p w:rsidR="007253B9" w:rsidRDefault="007253B9" w:rsidP="00A62D4F">
      <w:pPr>
        <w:jc w:val="center"/>
        <w:rPr>
          <w:sz w:val="24"/>
          <w:rtl/>
        </w:rPr>
      </w:pPr>
    </w:p>
    <w:p w:rsidR="00C32C45" w:rsidRDefault="000B5FE8" w:rsidP="00A62D4F">
      <w:pPr>
        <w:numPr>
          <w:ilvl w:val="0"/>
          <w:numId w:val="6"/>
        </w:numPr>
        <w:bidi w:val="0"/>
        <w:ind w:left="567" w:hanging="283"/>
        <w:rPr>
          <w:sz w:val="24"/>
        </w:rPr>
      </w:pPr>
      <w:r>
        <w:rPr>
          <w:sz w:val="24"/>
        </w:rPr>
        <w:t>(</w:t>
      </w:r>
      <w:r w:rsidR="001E2FBF">
        <w:rPr>
          <w:sz w:val="24"/>
        </w:rPr>
        <w:t>0</w:t>
      </w:r>
      <w:r>
        <w:rPr>
          <w:sz w:val="24"/>
        </w:rPr>
        <w:t>): Means no observations</w:t>
      </w:r>
      <w:r w:rsidR="00D13FB1">
        <w:rPr>
          <w:sz w:val="24"/>
        </w:rPr>
        <w:t>.</w:t>
      </w:r>
    </w:p>
    <w:p w:rsidR="00D13FB1" w:rsidRPr="00C32C45" w:rsidRDefault="00D13FB1" w:rsidP="00936A4F">
      <w:pPr>
        <w:numPr>
          <w:ilvl w:val="0"/>
          <w:numId w:val="6"/>
        </w:numPr>
        <w:bidi w:val="0"/>
        <w:ind w:left="567" w:hanging="283"/>
        <w:rPr>
          <w:sz w:val="24"/>
        </w:rPr>
      </w:pPr>
      <w:r w:rsidRPr="00C32C45">
        <w:rPr>
          <w:rFonts w:cs="Times New Roman"/>
          <w:sz w:val="24"/>
        </w:rPr>
        <w:t xml:space="preserve">During the </w:t>
      </w:r>
      <w:r w:rsidR="004F7DB2" w:rsidRPr="00C32C45">
        <w:rPr>
          <w:rFonts w:cs="Times New Roman"/>
          <w:sz w:val="24"/>
        </w:rPr>
        <w:t>last</w:t>
      </w:r>
      <w:r w:rsidRPr="00C32C45">
        <w:rPr>
          <w:rFonts w:cs="Times New Roman"/>
          <w:sz w:val="24"/>
        </w:rPr>
        <w:t xml:space="preserve"> 12 months </w:t>
      </w:r>
      <w:r w:rsidR="00C11EA1">
        <w:rPr>
          <w:rFonts w:cs="Times New Roman"/>
          <w:snapToGrid/>
          <w:color w:val="333333"/>
          <w:sz w:val="24"/>
          <w:lang w:eastAsia="en-US"/>
        </w:rPr>
        <w:t>m</w:t>
      </w:r>
      <w:r w:rsidR="00C32C45" w:rsidRPr="00C32C45">
        <w:rPr>
          <w:rFonts w:cs="Times New Roman"/>
          <w:snapToGrid/>
          <w:color w:val="333333"/>
          <w:sz w:val="24"/>
          <w:lang w:eastAsia="en-US"/>
        </w:rPr>
        <w:t>eans a pe</w:t>
      </w:r>
      <w:r w:rsidR="00C11EA1">
        <w:rPr>
          <w:rFonts w:cs="Times New Roman"/>
          <w:snapToGrid/>
          <w:color w:val="333333"/>
          <w:sz w:val="24"/>
          <w:lang w:eastAsia="en-US"/>
        </w:rPr>
        <w:t xml:space="preserve">riod of 12 months that preceded </w:t>
      </w:r>
      <w:r w:rsidR="00C32C45" w:rsidRPr="00C32C45">
        <w:rPr>
          <w:rFonts w:cs="Times New Roman"/>
          <w:snapToGrid/>
          <w:color w:val="333333"/>
          <w:sz w:val="24"/>
          <w:lang w:eastAsia="en-US"/>
        </w:rPr>
        <w:t xml:space="preserve"> July /2011</w:t>
      </w:r>
      <w:r w:rsidR="00ED261C">
        <w:rPr>
          <w:sz w:val="24"/>
        </w:rPr>
        <w:t>.</w:t>
      </w:r>
    </w:p>
    <w:p w:rsidR="0075509D" w:rsidRDefault="00D13FB1" w:rsidP="00936A4F">
      <w:pPr>
        <w:numPr>
          <w:ilvl w:val="0"/>
          <w:numId w:val="6"/>
        </w:numPr>
        <w:bidi w:val="0"/>
        <w:ind w:left="567" w:hanging="283"/>
        <w:rPr>
          <w:sz w:val="24"/>
        </w:rPr>
      </w:pPr>
      <w:r w:rsidRPr="00D13FB1">
        <w:rPr>
          <w:sz w:val="24"/>
        </w:rPr>
        <w:t xml:space="preserve">During the period that preceded </w:t>
      </w:r>
      <w:r w:rsidR="001159D3">
        <w:rPr>
          <w:sz w:val="24"/>
        </w:rPr>
        <w:t>July/2010</w:t>
      </w:r>
      <w:r w:rsidRPr="00D13FB1">
        <w:rPr>
          <w:sz w:val="24"/>
        </w:rPr>
        <w:t xml:space="preserve"> means </w:t>
      </w:r>
      <w:r w:rsidR="004F7DB2">
        <w:rPr>
          <w:sz w:val="24"/>
        </w:rPr>
        <w:t>during lifetime</w:t>
      </w:r>
      <w:r w:rsidRPr="00D13FB1">
        <w:rPr>
          <w:sz w:val="24"/>
        </w:rPr>
        <w:t xml:space="preserve">. </w:t>
      </w:r>
    </w:p>
    <w:p w:rsidR="0053787D" w:rsidRDefault="005F462A" w:rsidP="00A62D4F">
      <w:pPr>
        <w:numPr>
          <w:ilvl w:val="0"/>
          <w:numId w:val="6"/>
        </w:numPr>
        <w:bidi w:val="0"/>
        <w:ind w:left="567" w:hanging="283"/>
        <w:rPr>
          <w:sz w:val="24"/>
        </w:rPr>
      </w:pPr>
      <w:r>
        <w:rPr>
          <w:sz w:val="24"/>
        </w:rPr>
        <w:t>S</w:t>
      </w:r>
      <w:r w:rsidRPr="005F462A">
        <w:rPr>
          <w:sz w:val="24"/>
        </w:rPr>
        <w:t xml:space="preserve">exual violence </w:t>
      </w:r>
      <w:r>
        <w:rPr>
          <w:sz w:val="24"/>
        </w:rPr>
        <w:t>against</w:t>
      </w:r>
      <w:r w:rsidRPr="005F462A">
        <w:rPr>
          <w:sz w:val="24"/>
        </w:rPr>
        <w:t xml:space="preserve"> individuals (18-64 years) </w:t>
      </w:r>
      <w:r>
        <w:rPr>
          <w:sz w:val="24"/>
        </w:rPr>
        <w:t>un married</w:t>
      </w:r>
      <w:r w:rsidRPr="005F462A">
        <w:rPr>
          <w:sz w:val="24"/>
        </w:rPr>
        <w:t xml:space="preserve"> is sexual harassment.</w:t>
      </w:r>
    </w:p>
    <w:p w:rsidR="00AF12AA" w:rsidRPr="00A7517B" w:rsidRDefault="00AF12AA" w:rsidP="00D5672E">
      <w:pPr>
        <w:numPr>
          <w:ilvl w:val="0"/>
          <w:numId w:val="6"/>
        </w:numPr>
        <w:bidi w:val="0"/>
        <w:ind w:left="567" w:hanging="283"/>
        <w:rPr>
          <w:sz w:val="24"/>
        </w:rPr>
      </w:pPr>
      <w:r w:rsidRPr="00D13FB1">
        <w:rPr>
          <w:sz w:val="24"/>
        </w:rPr>
        <w:t xml:space="preserve">During </w:t>
      </w:r>
      <w:r w:rsidRPr="00AF12AA">
        <w:rPr>
          <w:sz w:val="24"/>
        </w:rPr>
        <w:t>the period that preceded July/2011</w:t>
      </w:r>
      <w:r w:rsidR="00D5672E">
        <w:rPr>
          <w:sz w:val="24"/>
        </w:rPr>
        <w:t xml:space="preserve"> </w:t>
      </w:r>
      <w:r>
        <w:rPr>
          <w:sz w:val="24"/>
        </w:rPr>
        <w:t xml:space="preserve">means </w:t>
      </w:r>
      <w:r w:rsidR="00D5672E">
        <w:rPr>
          <w:sz w:val="24"/>
        </w:rPr>
        <w:t>during lifetime</w:t>
      </w:r>
      <w:r>
        <w:rPr>
          <w:sz w:val="24"/>
        </w:rPr>
        <w:t>.</w:t>
      </w:r>
    </w:p>
    <w:p w:rsidR="007253B9" w:rsidRPr="00A47904" w:rsidRDefault="007253B9" w:rsidP="00A62D4F">
      <w:pPr>
        <w:jc w:val="center"/>
        <w:rPr>
          <w:rtl/>
        </w:rPr>
      </w:pPr>
    </w:p>
    <w:p w:rsidR="007253B9" w:rsidRPr="00A47904" w:rsidRDefault="007253B9" w:rsidP="00A62D4F">
      <w:pPr>
        <w:jc w:val="center"/>
      </w:pPr>
    </w:p>
    <w:p w:rsidR="007253B9" w:rsidRDefault="007253B9" w:rsidP="00A62D4F">
      <w:pPr>
        <w:jc w:val="center"/>
      </w:pPr>
    </w:p>
    <w:p w:rsidR="007253B9" w:rsidRPr="0053787D" w:rsidRDefault="007253B9" w:rsidP="00A62D4F">
      <w:pPr>
        <w:jc w:val="center"/>
      </w:pPr>
    </w:p>
    <w:p w:rsidR="007253B9" w:rsidRPr="00A47904" w:rsidRDefault="007253B9" w:rsidP="00A62D4F">
      <w:pPr>
        <w:jc w:val="center"/>
      </w:pPr>
    </w:p>
    <w:p w:rsidR="007253B9" w:rsidRDefault="007253B9" w:rsidP="00A62D4F">
      <w:pPr>
        <w:jc w:val="center"/>
      </w:pPr>
    </w:p>
    <w:p w:rsidR="007253B9" w:rsidRDefault="007253B9" w:rsidP="00A62D4F">
      <w:pPr>
        <w:jc w:val="center"/>
      </w:pPr>
    </w:p>
    <w:p w:rsidR="007253B9" w:rsidRDefault="007253B9" w:rsidP="00A62D4F">
      <w:pPr>
        <w:jc w:val="center"/>
      </w:pPr>
    </w:p>
    <w:p w:rsidR="007253B9" w:rsidRDefault="007253B9" w:rsidP="00A62D4F">
      <w:pPr>
        <w:jc w:val="center"/>
      </w:pPr>
    </w:p>
    <w:p w:rsidR="007253B9" w:rsidRDefault="007253B9" w:rsidP="00A62D4F">
      <w:pPr>
        <w:jc w:val="center"/>
      </w:pPr>
    </w:p>
    <w:p w:rsidR="007253B9" w:rsidRDefault="007253B9" w:rsidP="00A62D4F">
      <w:pPr>
        <w:jc w:val="center"/>
      </w:pPr>
    </w:p>
    <w:p w:rsidR="007253B9" w:rsidRDefault="007253B9" w:rsidP="00A62D4F">
      <w:pPr>
        <w:jc w:val="center"/>
      </w:pPr>
    </w:p>
    <w:p w:rsidR="007253B9" w:rsidRDefault="007253B9" w:rsidP="00A62D4F">
      <w:pPr>
        <w:jc w:val="center"/>
      </w:pPr>
    </w:p>
    <w:p w:rsidR="007253B9" w:rsidRDefault="007253B9" w:rsidP="00A62D4F">
      <w:pPr>
        <w:jc w:val="center"/>
      </w:pPr>
    </w:p>
    <w:p w:rsidR="007253B9" w:rsidRDefault="007253B9" w:rsidP="00A62D4F">
      <w:pPr>
        <w:jc w:val="center"/>
      </w:pPr>
    </w:p>
    <w:p w:rsidR="007253B9" w:rsidRDefault="007253B9" w:rsidP="00A62D4F">
      <w:pPr>
        <w:jc w:val="center"/>
      </w:pPr>
    </w:p>
    <w:p w:rsidR="007253B9" w:rsidRDefault="007253B9" w:rsidP="00A62D4F">
      <w:pPr>
        <w:jc w:val="center"/>
      </w:pPr>
    </w:p>
    <w:p w:rsidR="007253B9" w:rsidRDefault="007253B9" w:rsidP="00A62D4F">
      <w:pPr>
        <w:jc w:val="center"/>
      </w:pPr>
    </w:p>
    <w:p w:rsidR="007253B9" w:rsidRDefault="007253B9" w:rsidP="00A62D4F">
      <w:pPr>
        <w:jc w:val="center"/>
      </w:pPr>
    </w:p>
    <w:p w:rsidR="007253B9" w:rsidRDefault="007253B9" w:rsidP="00A62D4F">
      <w:pPr>
        <w:jc w:val="center"/>
      </w:pPr>
    </w:p>
    <w:p w:rsidR="00F95819" w:rsidRDefault="007253B9" w:rsidP="00A62D4F">
      <w:pPr>
        <w:bidi w:val="0"/>
        <w:jc w:val="center"/>
        <w:rPr>
          <w:b/>
          <w:bCs/>
          <w:sz w:val="28"/>
          <w:szCs w:val="28"/>
          <w:rtl/>
        </w:rPr>
      </w:pPr>
      <w:r>
        <w:br w:type="page"/>
      </w:r>
      <w:r w:rsidR="00AC08DF">
        <w:lastRenderedPageBreak/>
        <w:br w:type="page"/>
      </w:r>
      <w:r w:rsidR="00F95819">
        <w:rPr>
          <w:b/>
          <w:bCs/>
          <w:sz w:val="28"/>
          <w:szCs w:val="28"/>
        </w:rPr>
        <w:lastRenderedPageBreak/>
        <w:t>Team Work</w:t>
      </w:r>
    </w:p>
    <w:p w:rsidR="00F95819" w:rsidRDefault="00F95819" w:rsidP="00A62D4F">
      <w:pPr>
        <w:bidi w:val="0"/>
        <w:jc w:val="center"/>
        <w:rPr>
          <w:b/>
          <w:bCs/>
          <w:sz w:val="28"/>
          <w:szCs w:val="28"/>
        </w:rPr>
      </w:pPr>
    </w:p>
    <w:tbl>
      <w:tblPr>
        <w:tblW w:w="9322" w:type="dxa"/>
        <w:tblLook w:val="04A0"/>
      </w:tblPr>
      <w:tblGrid>
        <w:gridCol w:w="536"/>
        <w:gridCol w:w="281"/>
        <w:gridCol w:w="3260"/>
        <w:gridCol w:w="5245"/>
      </w:tblGrid>
      <w:tr w:rsidR="00AC08DF" w:rsidTr="00A62D4F">
        <w:trPr>
          <w:trHeight w:val="284"/>
        </w:trPr>
        <w:tc>
          <w:tcPr>
            <w:tcW w:w="4077" w:type="dxa"/>
            <w:gridSpan w:val="3"/>
          </w:tcPr>
          <w:p w:rsidR="00AC08DF" w:rsidRPr="00F469AD" w:rsidRDefault="00F469AD" w:rsidP="00A62D4F">
            <w:pPr>
              <w:pStyle w:val="ListParagraph"/>
              <w:numPr>
                <w:ilvl w:val="0"/>
                <w:numId w:val="32"/>
              </w:numPr>
              <w:spacing w:after="0" w:line="240" w:lineRule="auto"/>
              <w:ind w:hanging="229"/>
              <w:rPr>
                <w:rFonts w:ascii="Times New Roman" w:hAnsi="Times New Roman" w:cs="Times New Roman"/>
                <w:b/>
                <w:bCs/>
                <w:sz w:val="24"/>
                <w:rtl/>
              </w:rPr>
            </w:pPr>
            <w:r w:rsidRPr="00F469AD">
              <w:rPr>
                <w:rFonts w:ascii="Times New Roman" w:hAnsi="Times New Roman" w:cs="Times New Roman"/>
                <w:b/>
                <w:bCs/>
                <w:sz w:val="24"/>
              </w:rPr>
              <w:t>Technical Committee</w:t>
            </w:r>
          </w:p>
        </w:tc>
        <w:tc>
          <w:tcPr>
            <w:tcW w:w="5245" w:type="dxa"/>
          </w:tcPr>
          <w:p w:rsidR="00AC08DF" w:rsidRPr="00352B72" w:rsidRDefault="00AC08DF" w:rsidP="00A62D4F">
            <w:pPr>
              <w:pStyle w:val="Header"/>
              <w:rPr>
                <w:rFonts w:cs="Simplified Arabic"/>
                <w:b/>
                <w:bCs/>
                <w:sz w:val="24"/>
                <w:rtl/>
              </w:rPr>
            </w:pPr>
          </w:p>
        </w:tc>
      </w:tr>
      <w:tr w:rsidR="00AC08DF" w:rsidTr="000F0E3E">
        <w:trPr>
          <w:trHeight w:val="284"/>
        </w:trPr>
        <w:tc>
          <w:tcPr>
            <w:tcW w:w="817" w:type="dxa"/>
            <w:gridSpan w:val="2"/>
          </w:tcPr>
          <w:p w:rsidR="00AC08DF" w:rsidRPr="00BA7D2E" w:rsidRDefault="00AC08DF" w:rsidP="00A62D4F">
            <w:pPr>
              <w:ind w:left="397"/>
              <w:rPr>
                <w:rFonts w:cs="Simplified Arabic"/>
                <w:sz w:val="24"/>
                <w:rtl/>
                <w:lang w:bidi="ar-JO"/>
              </w:rPr>
            </w:pPr>
          </w:p>
        </w:tc>
        <w:tc>
          <w:tcPr>
            <w:tcW w:w="3260" w:type="dxa"/>
          </w:tcPr>
          <w:p w:rsidR="00AC08DF" w:rsidRPr="006A7A22" w:rsidRDefault="00AC08DF" w:rsidP="00A62D4F">
            <w:pPr>
              <w:tabs>
                <w:tab w:val="right" w:pos="3686"/>
                <w:tab w:val="right" w:pos="3828"/>
              </w:tabs>
              <w:bidi w:val="0"/>
              <w:jc w:val="lowKashida"/>
              <w:rPr>
                <w:rFonts w:cs="Simplified Arabic"/>
                <w:sz w:val="24"/>
                <w:lang w:eastAsia="en-US"/>
              </w:rPr>
            </w:pPr>
            <w:r w:rsidRPr="006A7A22">
              <w:rPr>
                <w:rFonts w:cs="Simplified Arabic"/>
                <w:sz w:val="24"/>
                <w:lang w:eastAsia="en-US"/>
              </w:rPr>
              <w:t xml:space="preserve">Ashraf Hamdan  </w:t>
            </w:r>
          </w:p>
        </w:tc>
        <w:tc>
          <w:tcPr>
            <w:tcW w:w="5245" w:type="dxa"/>
          </w:tcPr>
          <w:p w:rsidR="00AC08DF" w:rsidRPr="00352B72" w:rsidRDefault="00AC08DF" w:rsidP="00A62D4F">
            <w:pPr>
              <w:pStyle w:val="Header"/>
              <w:jc w:val="right"/>
              <w:rPr>
                <w:rFonts w:cs="Simplified Arabic"/>
                <w:b/>
                <w:bCs/>
                <w:sz w:val="24"/>
                <w:rtl/>
              </w:rPr>
            </w:pPr>
            <w:r w:rsidRPr="006A7A22">
              <w:rPr>
                <w:rFonts w:cs="Simplified Arabic"/>
                <w:b/>
                <w:bCs/>
                <w:sz w:val="24"/>
                <w:lang w:eastAsia="en-US"/>
              </w:rPr>
              <w:t>Head of the Committee</w:t>
            </w:r>
            <w:r w:rsidRPr="006A7A22">
              <w:rPr>
                <w:rFonts w:cs="Simplified Arabic"/>
                <w:sz w:val="24"/>
                <w:lang w:eastAsia="en-US"/>
              </w:rPr>
              <w:t xml:space="preserve">      </w:t>
            </w:r>
          </w:p>
        </w:tc>
      </w:tr>
      <w:tr w:rsidR="00AC08DF" w:rsidTr="000F0E3E">
        <w:trPr>
          <w:trHeight w:val="284"/>
        </w:trPr>
        <w:tc>
          <w:tcPr>
            <w:tcW w:w="817" w:type="dxa"/>
            <w:gridSpan w:val="2"/>
          </w:tcPr>
          <w:p w:rsidR="00AC08DF" w:rsidRPr="00BA7D2E" w:rsidRDefault="00AC08DF" w:rsidP="00A62D4F">
            <w:pPr>
              <w:ind w:left="397"/>
              <w:rPr>
                <w:rFonts w:cs="Simplified Arabic"/>
                <w:sz w:val="24"/>
                <w:rtl/>
                <w:lang w:bidi="ar-JO"/>
              </w:rPr>
            </w:pPr>
          </w:p>
        </w:tc>
        <w:tc>
          <w:tcPr>
            <w:tcW w:w="3260" w:type="dxa"/>
          </w:tcPr>
          <w:p w:rsidR="00AC08DF" w:rsidRPr="006A7A22" w:rsidRDefault="00AC08DF" w:rsidP="00A62D4F">
            <w:pPr>
              <w:bidi w:val="0"/>
              <w:jc w:val="lowKashida"/>
              <w:rPr>
                <w:sz w:val="24"/>
              </w:rPr>
            </w:pPr>
            <w:proofErr w:type="spellStart"/>
            <w:r w:rsidRPr="006A7A22">
              <w:rPr>
                <w:sz w:val="24"/>
              </w:rPr>
              <w:t>Nedal</w:t>
            </w:r>
            <w:proofErr w:type="spellEnd"/>
            <w:r w:rsidRPr="006A7A22">
              <w:rPr>
                <w:sz w:val="24"/>
              </w:rPr>
              <w:t xml:space="preserve"> </w:t>
            </w:r>
            <w:proofErr w:type="spellStart"/>
            <w:r w:rsidRPr="006A7A22">
              <w:rPr>
                <w:sz w:val="24"/>
              </w:rPr>
              <w:t>omar</w:t>
            </w:r>
            <w:proofErr w:type="spellEnd"/>
          </w:p>
        </w:tc>
        <w:tc>
          <w:tcPr>
            <w:tcW w:w="5245" w:type="dxa"/>
          </w:tcPr>
          <w:p w:rsidR="00AC08DF" w:rsidRPr="00352B72" w:rsidRDefault="00AC08DF" w:rsidP="00A62D4F">
            <w:pPr>
              <w:rPr>
                <w:rFonts w:cs="Simplified Arabic"/>
                <w:b/>
                <w:bCs/>
                <w:sz w:val="24"/>
                <w:rtl/>
              </w:rPr>
            </w:pPr>
          </w:p>
        </w:tc>
      </w:tr>
      <w:tr w:rsidR="00AC08DF" w:rsidTr="000F0E3E">
        <w:trPr>
          <w:trHeight w:val="284"/>
        </w:trPr>
        <w:tc>
          <w:tcPr>
            <w:tcW w:w="817" w:type="dxa"/>
            <w:gridSpan w:val="2"/>
          </w:tcPr>
          <w:p w:rsidR="00AC08DF" w:rsidRPr="00BA7D2E" w:rsidRDefault="00AC08DF" w:rsidP="00A62D4F">
            <w:pPr>
              <w:ind w:left="397"/>
              <w:rPr>
                <w:rFonts w:cs="Simplified Arabic"/>
                <w:sz w:val="24"/>
                <w:rtl/>
                <w:lang w:bidi="ar-JO"/>
              </w:rPr>
            </w:pPr>
          </w:p>
        </w:tc>
        <w:tc>
          <w:tcPr>
            <w:tcW w:w="3260" w:type="dxa"/>
          </w:tcPr>
          <w:p w:rsidR="00AC08DF" w:rsidRPr="006A7A22" w:rsidRDefault="00AC08DF" w:rsidP="00A62D4F">
            <w:pPr>
              <w:bidi w:val="0"/>
              <w:jc w:val="lowKashida"/>
              <w:rPr>
                <w:sz w:val="24"/>
              </w:rPr>
            </w:pPr>
            <w:r w:rsidRPr="006A7A22">
              <w:rPr>
                <w:sz w:val="24"/>
              </w:rPr>
              <w:t xml:space="preserve">Lubna </w:t>
            </w:r>
            <w:proofErr w:type="spellStart"/>
            <w:r w:rsidRPr="006A7A22">
              <w:rPr>
                <w:sz w:val="24"/>
              </w:rPr>
              <w:t>sumoor</w:t>
            </w:r>
            <w:proofErr w:type="spellEnd"/>
          </w:p>
        </w:tc>
        <w:tc>
          <w:tcPr>
            <w:tcW w:w="5245" w:type="dxa"/>
          </w:tcPr>
          <w:p w:rsidR="00AC08DF" w:rsidRPr="00352B72" w:rsidRDefault="00AC08DF" w:rsidP="00A62D4F">
            <w:pPr>
              <w:rPr>
                <w:rFonts w:cs="Simplified Arabic"/>
                <w:b/>
                <w:bCs/>
                <w:sz w:val="24"/>
                <w:rtl/>
              </w:rPr>
            </w:pPr>
          </w:p>
        </w:tc>
      </w:tr>
      <w:tr w:rsidR="00AC08DF" w:rsidTr="000F0E3E">
        <w:trPr>
          <w:trHeight w:val="284"/>
        </w:trPr>
        <w:tc>
          <w:tcPr>
            <w:tcW w:w="817" w:type="dxa"/>
            <w:gridSpan w:val="2"/>
          </w:tcPr>
          <w:p w:rsidR="00AC08DF" w:rsidRPr="00BA7D2E" w:rsidRDefault="00AC08DF" w:rsidP="00A62D4F">
            <w:pPr>
              <w:ind w:left="397"/>
              <w:rPr>
                <w:rFonts w:cs="Simplified Arabic"/>
                <w:sz w:val="24"/>
                <w:rtl/>
                <w:lang w:bidi="ar-JO"/>
              </w:rPr>
            </w:pPr>
          </w:p>
        </w:tc>
        <w:tc>
          <w:tcPr>
            <w:tcW w:w="3260" w:type="dxa"/>
          </w:tcPr>
          <w:p w:rsidR="00AC08DF" w:rsidRPr="006A7A22" w:rsidRDefault="00AC08DF" w:rsidP="00A62D4F">
            <w:pPr>
              <w:bidi w:val="0"/>
              <w:jc w:val="lowKashida"/>
              <w:rPr>
                <w:sz w:val="24"/>
              </w:rPr>
            </w:pPr>
            <w:r w:rsidRPr="006A7A22">
              <w:rPr>
                <w:sz w:val="24"/>
              </w:rPr>
              <w:t xml:space="preserve">Mohammad </w:t>
            </w:r>
            <w:proofErr w:type="spellStart"/>
            <w:r w:rsidRPr="006A7A22">
              <w:rPr>
                <w:sz w:val="24"/>
              </w:rPr>
              <w:t>serafi</w:t>
            </w:r>
            <w:proofErr w:type="spellEnd"/>
          </w:p>
        </w:tc>
        <w:tc>
          <w:tcPr>
            <w:tcW w:w="5245" w:type="dxa"/>
          </w:tcPr>
          <w:p w:rsidR="00AC08DF" w:rsidRPr="00352B72" w:rsidRDefault="00AC08DF" w:rsidP="00A62D4F">
            <w:pPr>
              <w:rPr>
                <w:rFonts w:cs="Simplified Arabic"/>
                <w:b/>
                <w:bCs/>
                <w:sz w:val="24"/>
                <w:rtl/>
              </w:rPr>
            </w:pPr>
          </w:p>
        </w:tc>
      </w:tr>
      <w:tr w:rsidR="00AC08DF" w:rsidTr="000F0E3E">
        <w:trPr>
          <w:trHeight w:val="284"/>
        </w:trPr>
        <w:tc>
          <w:tcPr>
            <w:tcW w:w="817" w:type="dxa"/>
            <w:gridSpan w:val="2"/>
          </w:tcPr>
          <w:p w:rsidR="00AC08DF" w:rsidRPr="00BA7D2E" w:rsidRDefault="00AC08DF" w:rsidP="00A62D4F">
            <w:pPr>
              <w:ind w:left="397"/>
              <w:rPr>
                <w:rFonts w:cs="Simplified Arabic"/>
                <w:sz w:val="24"/>
                <w:rtl/>
                <w:lang w:bidi="ar-JO"/>
              </w:rPr>
            </w:pPr>
          </w:p>
        </w:tc>
        <w:tc>
          <w:tcPr>
            <w:tcW w:w="3260" w:type="dxa"/>
          </w:tcPr>
          <w:p w:rsidR="00AC08DF" w:rsidRPr="006A7A22" w:rsidRDefault="00AC08DF" w:rsidP="00A62D4F">
            <w:pPr>
              <w:bidi w:val="0"/>
              <w:jc w:val="lowKashida"/>
              <w:rPr>
                <w:sz w:val="24"/>
              </w:rPr>
            </w:pPr>
            <w:r w:rsidRPr="006A7A22">
              <w:rPr>
                <w:sz w:val="24"/>
              </w:rPr>
              <w:t>Anas Ahmad</w:t>
            </w:r>
          </w:p>
        </w:tc>
        <w:tc>
          <w:tcPr>
            <w:tcW w:w="5245" w:type="dxa"/>
          </w:tcPr>
          <w:p w:rsidR="00AC08DF" w:rsidRPr="00352B72" w:rsidRDefault="00AC08DF" w:rsidP="00A62D4F">
            <w:pPr>
              <w:rPr>
                <w:rFonts w:cs="Simplified Arabic"/>
                <w:b/>
                <w:bCs/>
                <w:sz w:val="24"/>
                <w:rtl/>
              </w:rPr>
            </w:pPr>
          </w:p>
        </w:tc>
      </w:tr>
      <w:tr w:rsidR="00AC08DF" w:rsidTr="00A62D4F">
        <w:trPr>
          <w:trHeight w:val="284"/>
        </w:trPr>
        <w:tc>
          <w:tcPr>
            <w:tcW w:w="4077" w:type="dxa"/>
            <w:gridSpan w:val="3"/>
          </w:tcPr>
          <w:p w:rsidR="00AC08DF" w:rsidRPr="00A62D4F" w:rsidRDefault="00AC08DF" w:rsidP="00A62D4F">
            <w:pPr>
              <w:pStyle w:val="Header"/>
              <w:ind w:left="566"/>
              <w:rPr>
                <w:rFonts w:cs="Simplified Arabic"/>
                <w:b/>
                <w:bCs/>
                <w:sz w:val="10"/>
                <w:szCs w:val="10"/>
                <w:rtl/>
              </w:rPr>
            </w:pPr>
          </w:p>
        </w:tc>
        <w:tc>
          <w:tcPr>
            <w:tcW w:w="5245" w:type="dxa"/>
          </w:tcPr>
          <w:p w:rsidR="00AC08DF" w:rsidRPr="00352B72" w:rsidRDefault="00AC08DF" w:rsidP="00A62D4F">
            <w:pPr>
              <w:pStyle w:val="Header"/>
              <w:rPr>
                <w:rFonts w:cs="Simplified Arabic"/>
                <w:b/>
                <w:bCs/>
                <w:sz w:val="24"/>
                <w:rtl/>
              </w:rPr>
            </w:pPr>
          </w:p>
        </w:tc>
      </w:tr>
      <w:tr w:rsidR="00AC08DF" w:rsidTr="00A62D4F">
        <w:trPr>
          <w:trHeight w:val="284"/>
        </w:trPr>
        <w:tc>
          <w:tcPr>
            <w:tcW w:w="4077" w:type="dxa"/>
            <w:gridSpan w:val="3"/>
          </w:tcPr>
          <w:p w:rsidR="00AC08DF" w:rsidRPr="00AC08DF" w:rsidRDefault="00AC08DF" w:rsidP="00A62D4F">
            <w:pPr>
              <w:numPr>
                <w:ilvl w:val="0"/>
                <w:numId w:val="15"/>
              </w:numPr>
              <w:bidi w:val="0"/>
              <w:ind w:right="786" w:hanging="283"/>
              <w:rPr>
                <w:b/>
                <w:bCs/>
                <w:sz w:val="24"/>
                <w:rtl/>
              </w:rPr>
            </w:pPr>
            <w:r w:rsidRPr="006A7A22">
              <w:rPr>
                <w:b/>
                <w:bCs/>
                <w:sz w:val="24"/>
              </w:rPr>
              <w:t>Survey Consultant</w:t>
            </w:r>
          </w:p>
        </w:tc>
        <w:tc>
          <w:tcPr>
            <w:tcW w:w="5245" w:type="dxa"/>
          </w:tcPr>
          <w:p w:rsidR="00AC08DF" w:rsidRPr="00352B72" w:rsidRDefault="00AC08DF" w:rsidP="00A62D4F">
            <w:pPr>
              <w:pStyle w:val="Header"/>
              <w:rPr>
                <w:rFonts w:cs="Simplified Arabic"/>
                <w:b/>
                <w:bCs/>
                <w:sz w:val="24"/>
                <w:rtl/>
              </w:rPr>
            </w:pPr>
          </w:p>
        </w:tc>
      </w:tr>
      <w:tr w:rsidR="00AC08DF" w:rsidTr="00A62D4F">
        <w:trPr>
          <w:trHeight w:val="284"/>
        </w:trPr>
        <w:tc>
          <w:tcPr>
            <w:tcW w:w="536" w:type="dxa"/>
          </w:tcPr>
          <w:p w:rsidR="00AC08DF" w:rsidRDefault="00AC08DF" w:rsidP="00A62D4F">
            <w:pPr>
              <w:ind w:left="397"/>
              <w:rPr>
                <w:rFonts w:cs="Simplified Arabic"/>
                <w:b/>
                <w:bCs/>
                <w:sz w:val="24"/>
                <w:rtl/>
              </w:rPr>
            </w:pPr>
          </w:p>
        </w:tc>
        <w:tc>
          <w:tcPr>
            <w:tcW w:w="3541" w:type="dxa"/>
            <w:gridSpan w:val="2"/>
          </w:tcPr>
          <w:p w:rsidR="00AC08DF" w:rsidRPr="00AC08DF" w:rsidRDefault="00AD0E1B" w:rsidP="00A62D4F">
            <w:pPr>
              <w:bidi w:val="0"/>
              <w:rPr>
                <w:b/>
                <w:bCs/>
                <w:sz w:val="24"/>
                <w:rtl/>
              </w:rPr>
            </w:pPr>
            <w:r>
              <w:rPr>
                <w:rStyle w:val="hps"/>
                <w:rFonts w:cs="Times New Roman"/>
                <w:color w:val="333333"/>
                <w:sz w:val="24"/>
              </w:rPr>
              <w:t xml:space="preserve">    </w:t>
            </w:r>
            <w:r w:rsidR="00490F3C">
              <w:rPr>
                <w:rStyle w:val="hps"/>
                <w:rFonts w:cs="Times New Roman"/>
                <w:color w:val="333333"/>
                <w:sz w:val="24"/>
              </w:rPr>
              <w:t>D</w:t>
            </w:r>
            <w:r w:rsidR="005832C2" w:rsidRPr="005832C2">
              <w:rPr>
                <w:rStyle w:val="hps"/>
                <w:rFonts w:cs="Times New Roman"/>
                <w:color w:val="333333"/>
                <w:sz w:val="24"/>
              </w:rPr>
              <w:t>.</w:t>
            </w:r>
            <w:r w:rsidR="005832C2">
              <w:rPr>
                <w:rStyle w:val="shorttext"/>
                <w:rFonts w:ascii="Arial" w:hAnsi="Arial" w:cs="Arial"/>
                <w:color w:val="333333"/>
              </w:rPr>
              <w:t xml:space="preserve"> </w:t>
            </w:r>
            <w:r w:rsidR="00AC08DF" w:rsidRPr="006A7A22">
              <w:rPr>
                <w:rFonts w:cs="Simplified Arabic"/>
                <w:sz w:val="24"/>
              </w:rPr>
              <w:t>M</w:t>
            </w:r>
            <w:r w:rsidR="009D37C9">
              <w:rPr>
                <w:rFonts w:cs="Simplified Arabic"/>
                <w:sz w:val="24"/>
              </w:rPr>
              <w:t>o</w:t>
            </w:r>
            <w:r w:rsidR="00AC08DF" w:rsidRPr="006A7A22">
              <w:rPr>
                <w:rFonts w:cs="Simplified Arabic"/>
                <w:sz w:val="24"/>
              </w:rPr>
              <w:t>hammad M. Haj-Yahia</w:t>
            </w:r>
          </w:p>
        </w:tc>
        <w:tc>
          <w:tcPr>
            <w:tcW w:w="5245" w:type="dxa"/>
          </w:tcPr>
          <w:p w:rsidR="00AC08DF" w:rsidRPr="00352B72" w:rsidRDefault="00AC08DF" w:rsidP="00A62D4F">
            <w:pPr>
              <w:rPr>
                <w:rFonts w:cs="Simplified Arabic"/>
                <w:b/>
                <w:bCs/>
                <w:sz w:val="24"/>
                <w:rtl/>
              </w:rPr>
            </w:pPr>
          </w:p>
        </w:tc>
      </w:tr>
      <w:tr w:rsidR="00AC08DF" w:rsidTr="00A62D4F">
        <w:trPr>
          <w:trHeight w:val="284"/>
        </w:trPr>
        <w:tc>
          <w:tcPr>
            <w:tcW w:w="4077" w:type="dxa"/>
            <w:gridSpan w:val="3"/>
          </w:tcPr>
          <w:p w:rsidR="00AC08DF" w:rsidRDefault="00AC08DF" w:rsidP="00A62D4F">
            <w:pPr>
              <w:rPr>
                <w:rFonts w:cs="Simplified Arabic"/>
                <w:b/>
                <w:bCs/>
                <w:sz w:val="24"/>
                <w:rtl/>
              </w:rPr>
            </w:pPr>
          </w:p>
        </w:tc>
        <w:tc>
          <w:tcPr>
            <w:tcW w:w="5245" w:type="dxa"/>
          </w:tcPr>
          <w:p w:rsidR="00AC08DF" w:rsidRPr="00352B72" w:rsidRDefault="00AC08DF" w:rsidP="00A62D4F">
            <w:pPr>
              <w:pStyle w:val="Header"/>
              <w:rPr>
                <w:rFonts w:cs="Simplified Arabic"/>
                <w:sz w:val="24"/>
                <w:rtl/>
              </w:rPr>
            </w:pPr>
          </w:p>
        </w:tc>
      </w:tr>
      <w:tr w:rsidR="00AC08DF" w:rsidTr="00A62D4F">
        <w:trPr>
          <w:trHeight w:val="284"/>
        </w:trPr>
        <w:tc>
          <w:tcPr>
            <w:tcW w:w="4077" w:type="dxa"/>
            <w:gridSpan w:val="3"/>
          </w:tcPr>
          <w:p w:rsidR="00AC08DF" w:rsidRPr="00AC08DF" w:rsidRDefault="00AC08DF" w:rsidP="00A62D4F">
            <w:pPr>
              <w:numPr>
                <w:ilvl w:val="0"/>
                <w:numId w:val="15"/>
              </w:numPr>
              <w:bidi w:val="0"/>
              <w:ind w:right="786" w:hanging="283"/>
              <w:rPr>
                <w:b/>
                <w:bCs/>
                <w:sz w:val="24"/>
              </w:rPr>
            </w:pPr>
            <w:r w:rsidRPr="006A7A22">
              <w:rPr>
                <w:b/>
                <w:bCs/>
                <w:sz w:val="24"/>
              </w:rPr>
              <w:t>National Committee</w:t>
            </w:r>
          </w:p>
        </w:tc>
        <w:tc>
          <w:tcPr>
            <w:tcW w:w="5245" w:type="dxa"/>
          </w:tcPr>
          <w:p w:rsidR="00AC08DF" w:rsidRPr="00352B72" w:rsidRDefault="00AC08DF" w:rsidP="00A62D4F">
            <w:pPr>
              <w:pStyle w:val="Header"/>
              <w:rPr>
                <w:rFonts w:cs="Simplified Arabic"/>
                <w:sz w:val="24"/>
                <w:rtl/>
              </w:rPr>
            </w:pPr>
          </w:p>
        </w:tc>
      </w:tr>
      <w:tr w:rsidR="009D37C9" w:rsidTr="00A62D4F">
        <w:trPr>
          <w:trHeight w:val="284"/>
        </w:trPr>
        <w:tc>
          <w:tcPr>
            <w:tcW w:w="817" w:type="dxa"/>
            <w:gridSpan w:val="2"/>
          </w:tcPr>
          <w:p w:rsidR="009D37C9" w:rsidRPr="00CB51AE" w:rsidRDefault="009D37C9" w:rsidP="00A62D4F">
            <w:pPr>
              <w:ind w:left="424"/>
              <w:rPr>
                <w:rFonts w:cs="Simplified Arabic"/>
                <w:sz w:val="24"/>
                <w:rtl/>
                <w:lang w:bidi="ar-JO"/>
              </w:rPr>
            </w:pPr>
          </w:p>
        </w:tc>
        <w:tc>
          <w:tcPr>
            <w:tcW w:w="3260" w:type="dxa"/>
          </w:tcPr>
          <w:p w:rsidR="009D37C9" w:rsidRPr="006A7A22" w:rsidRDefault="009D37C9" w:rsidP="00A62D4F">
            <w:pPr>
              <w:bidi w:val="0"/>
              <w:rPr>
                <w:rFonts w:cs="Simplified Arabic"/>
                <w:sz w:val="24"/>
              </w:rPr>
            </w:pPr>
            <w:proofErr w:type="spellStart"/>
            <w:r w:rsidRPr="006A7A22">
              <w:rPr>
                <w:rFonts w:cs="Simplified Arabic"/>
                <w:sz w:val="24"/>
              </w:rPr>
              <w:t>Zuhair</w:t>
            </w:r>
            <w:r>
              <w:rPr>
                <w:rFonts w:cs="Simplified Arabic"/>
                <w:sz w:val="24"/>
              </w:rPr>
              <w:t>a</w:t>
            </w:r>
            <w:proofErr w:type="spellEnd"/>
            <w:r>
              <w:rPr>
                <w:rFonts w:cs="Simplified Arabic"/>
                <w:sz w:val="24"/>
              </w:rPr>
              <w:t xml:space="preserve"> Kamal</w:t>
            </w:r>
          </w:p>
        </w:tc>
        <w:tc>
          <w:tcPr>
            <w:tcW w:w="5245" w:type="dxa"/>
          </w:tcPr>
          <w:p w:rsidR="009D37C9" w:rsidRPr="006A7A22" w:rsidRDefault="009D37C9" w:rsidP="00A62D4F">
            <w:pPr>
              <w:bidi w:val="0"/>
              <w:rPr>
                <w:sz w:val="24"/>
              </w:rPr>
            </w:pPr>
            <w:r w:rsidRPr="006A7A22">
              <w:rPr>
                <w:rFonts w:cs="Simplified Arabic"/>
                <w:sz w:val="24"/>
              </w:rPr>
              <w:t>Women Research and Documentation Centre</w:t>
            </w:r>
          </w:p>
        </w:tc>
      </w:tr>
      <w:tr w:rsidR="00AC08DF" w:rsidTr="00A62D4F">
        <w:trPr>
          <w:trHeight w:val="284"/>
        </w:trPr>
        <w:tc>
          <w:tcPr>
            <w:tcW w:w="817" w:type="dxa"/>
            <w:gridSpan w:val="2"/>
          </w:tcPr>
          <w:p w:rsidR="00AC08DF" w:rsidRPr="00CB51AE" w:rsidRDefault="00AC08DF" w:rsidP="00A62D4F">
            <w:pPr>
              <w:ind w:left="424"/>
              <w:rPr>
                <w:rFonts w:cs="Simplified Arabic"/>
                <w:sz w:val="24"/>
                <w:rtl/>
                <w:lang w:bidi="ar-JO"/>
              </w:rPr>
            </w:pPr>
          </w:p>
        </w:tc>
        <w:tc>
          <w:tcPr>
            <w:tcW w:w="3260" w:type="dxa"/>
          </w:tcPr>
          <w:p w:rsidR="00AC08DF" w:rsidRPr="006A7A22" w:rsidRDefault="00AC08DF" w:rsidP="00A62D4F">
            <w:pPr>
              <w:bidi w:val="0"/>
              <w:rPr>
                <w:rFonts w:cs="Simplified Arabic"/>
                <w:sz w:val="24"/>
              </w:rPr>
            </w:pPr>
            <w:r w:rsidRPr="006A7A22">
              <w:rPr>
                <w:rFonts w:cs="Simplified Arabic"/>
                <w:sz w:val="24"/>
              </w:rPr>
              <w:t xml:space="preserve">Hanan Al </w:t>
            </w:r>
            <w:r w:rsidR="0041095E">
              <w:rPr>
                <w:rFonts w:cs="Simplified Arabic"/>
                <w:sz w:val="24"/>
              </w:rPr>
              <w:t>J</w:t>
            </w:r>
            <w:r w:rsidRPr="006A7A22">
              <w:rPr>
                <w:rFonts w:cs="Simplified Arabic"/>
                <w:sz w:val="24"/>
              </w:rPr>
              <w:t>ayyousi</w:t>
            </w:r>
          </w:p>
        </w:tc>
        <w:tc>
          <w:tcPr>
            <w:tcW w:w="5245" w:type="dxa"/>
          </w:tcPr>
          <w:p w:rsidR="00AC08DF" w:rsidRPr="006A7A22" w:rsidRDefault="00AC08DF" w:rsidP="00A62D4F">
            <w:pPr>
              <w:bidi w:val="0"/>
              <w:rPr>
                <w:sz w:val="24"/>
              </w:rPr>
            </w:pPr>
            <w:r w:rsidRPr="006A7A22">
              <w:rPr>
                <w:sz w:val="24"/>
              </w:rPr>
              <w:t>ILO</w:t>
            </w:r>
          </w:p>
        </w:tc>
      </w:tr>
      <w:tr w:rsidR="009D37C9" w:rsidTr="00A62D4F">
        <w:trPr>
          <w:trHeight w:val="284"/>
        </w:trPr>
        <w:tc>
          <w:tcPr>
            <w:tcW w:w="817" w:type="dxa"/>
            <w:gridSpan w:val="2"/>
          </w:tcPr>
          <w:p w:rsidR="009D37C9" w:rsidRPr="00CB51AE" w:rsidRDefault="009D37C9" w:rsidP="00A62D4F">
            <w:pPr>
              <w:ind w:left="424"/>
              <w:rPr>
                <w:rFonts w:cs="Simplified Arabic"/>
                <w:sz w:val="24"/>
                <w:lang w:bidi="ar-JO"/>
              </w:rPr>
            </w:pPr>
          </w:p>
        </w:tc>
        <w:tc>
          <w:tcPr>
            <w:tcW w:w="3260" w:type="dxa"/>
          </w:tcPr>
          <w:p w:rsidR="009D37C9" w:rsidRPr="006A7A22" w:rsidRDefault="009D37C9" w:rsidP="00A62D4F">
            <w:pPr>
              <w:bidi w:val="0"/>
              <w:rPr>
                <w:rFonts w:cs="Simplified Arabic"/>
                <w:sz w:val="24"/>
              </w:rPr>
            </w:pPr>
            <w:r w:rsidRPr="006A7A22">
              <w:rPr>
                <w:rFonts w:cs="Simplified Arabic"/>
                <w:sz w:val="24"/>
              </w:rPr>
              <w:t>Abed</w:t>
            </w:r>
            <w:r w:rsidR="0041095E">
              <w:rPr>
                <w:rFonts w:cs="Simplified Arabic"/>
                <w:sz w:val="24"/>
              </w:rPr>
              <w:t xml:space="preserve"> </w:t>
            </w:r>
            <w:proofErr w:type="spellStart"/>
            <w:r w:rsidRPr="006A7A22">
              <w:rPr>
                <w:rFonts w:cs="Simplified Arabic"/>
                <w:sz w:val="24"/>
              </w:rPr>
              <w:t>alraheem</w:t>
            </w:r>
            <w:proofErr w:type="spellEnd"/>
            <w:r w:rsidRPr="006A7A22">
              <w:rPr>
                <w:rFonts w:cs="Simplified Arabic"/>
                <w:sz w:val="24"/>
              </w:rPr>
              <w:t xml:space="preserve"> </w:t>
            </w:r>
            <w:proofErr w:type="spellStart"/>
            <w:r w:rsidR="0041095E">
              <w:rPr>
                <w:rFonts w:cs="Simplified Arabic"/>
                <w:sz w:val="24"/>
              </w:rPr>
              <w:t>F</w:t>
            </w:r>
            <w:r w:rsidRPr="006A7A22">
              <w:rPr>
                <w:rFonts w:cs="Simplified Arabic"/>
                <w:sz w:val="24"/>
              </w:rPr>
              <w:t>adaleh</w:t>
            </w:r>
            <w:proofErr w:type="spellEnd"/>
          </w:p>
        </w:tc>
        <w:tc>
          <w:tcPr>
            <w:tcW w:w="5245" w:type="dxa"/>
          </w:tcPr>
          <w:p w:rsidR="009D37C9" w:rsidRPr="006A7A22" w:rsidRDefault="009D37C9" w:rsidP="00A62D4F">
            <w:pPr>
              <w:bidi w:val="0"/>
              <w:rPr>
                <w:rFonts w:cs="Simplified Arabic"/>
                <w:sz w:val="24"/>
              </w:rPr>
            </w:pPr>
            <w:r w:rsidRPr="006A7A22">
              <w:rPr>
                <w:rFonts w:cs="Simplified Arabic"/>
                <w:sz w:val="24"/>
              </w:rPr>
              <w:t>MOSA</w:t>
            </w:r>
          </w:p>
        </w:tc>
      </w:tr>
      <w:tr w:rsidR="009D37C9" w:rsidTr="00A62D4F">
        <w:trPr>
          <w:trHeight w:val="284"/>
        </w:trPr>
        <w:tc>
          <w:tcPr>
            <w:tcW w:w="817" w:type="dxa"/>
            <w:gridSpan w:val="2"/>
          </w:tcPr>
          <w:p w:rsidR="009D37C9" w:rsidRPr="00CB51AE" w:rsidRDefault="009D37C9" w:rsidP="00A62D4F">
            <w:pPr>
              <w:ind w:left="424"/>
              <w:rPr>
                <w:rFonts w:cs="Simplified Arabic"/>
                <w:sz w:val="24"/>
                <w:lang w:bidi="ar-JO"/>
              </w:rPr>
            </w:pPr>
          </w:p>
        </w:tc>
        <w:tc>
          <w:tcPr>
            <w:tcW w:w="3260" w:type="dxa"/>
          </w:tcPr>
          <w:p w:rsidR="009D37C9" w:rsidRPr="006A7A22" w:rsidRDefault="009D37C9" w:rsidP="00A62D4F">
            <w:pPr>
              <w:bidi w:val="0"/>
              <w:rPr>
                <w:rFonts w:cs="Simplified Arabic"/>
                <w:sz w:val="24"/>
              </w:rPr>
            </w:pPr>
            <w:r w:rsidRPr="006A7A22">
              <w:rPr>
                <w:rFonts w:cs="Simplified Arabic"/>
                <w:sz w:val="24"/>
              </w:rPr>
              <w:t>Amin Assi</w:t>
            </w:r>
          </w:p>
        </w:tc>
        <w:tc>
          <w:tcPr>
            <w:tcW w:w="5245" w:type="dxa"/>
          </w:tcPr>
          <w:p w:rsidR="009D37C9" w:rsidRPr="006A7A22" w:rsidRDefault="009D37C9" w:rsidP="00A62D4F">
            <w:pPr>
              <w:bidi w:val="0"/>
              <w:rPr>
                <w:rFonts w:cs="Simplified Arabic"/>
                <w:sz w:val="24"/>
              </w:rPr>
            </w:pPr>
            <w:r w:rsidRPr="006A7A22">
              <w:rPr>
                <w:sz w:val="24"/>
              </w:rPr>
              <w:t>MOWA</w:t>
            </w:r>
          </w:p>
        </w:tc>
      </w:tr>
      <w:tr w:rsidR="009D37C9" w:rsidTr="00A62D4F">
        <w:trPr>
          <w:trHeight w:val="284"/>
        </w:trPr>
        <w:tc>
          <w:tcPr>
            <w:tcW w:w="817" w:type="dxa"/>
            <w:gridSpan w:val="2"/>
          </w:tcPr>
          <w:p w:rsidR="009D37C9" w:rsidRPr="00CB51AE" w:rsidRDefault="009D37C9" w:rsidP="00A62D4F">
            <w:pPr>
              <w:ind w:left="424"/>
              <w:rPr>
                <w:rFonts w:cs="Simplified Arabic"/>
                <w:sz w:val="24"/>
                <w:lang w:bidi="ar-JO"/>
              </w:rPr>
            </w:pPr>
          </w:p>
        </w:tc>
        <w:tc>
          <w:tcPr>
            <w:tcW w:w="3260" w:type="dxa"/>
          </w:tcPr>
          <w:p w:rsidR="009D37C9" w:rsidRPr="006A7A22" w:rsidRDefault="009D37C9" w:rsidP="00A62D4F">
            <w:pPr>
              <w:bidi w:val="0"/>
              <w:rPr>
                <w:rFonts w:cs="Simplified Arabic"/>
                <w:sz w:val="24"/>
              </w:rPr>
            </w:pPr>
            <w:r>
              <w:rPr>
                <w:rFonts w:cs="Simplified Arabic"/>
                <w:sz w:val="24"/>
              </w:rPr>
              <w:t xml:space="preserve">D. </w:t>
            </w:r>
            <w:r w:rsidRPr="006A7A22">
              <w:rPr>
                <w:rFonts w:cs="Simplified Arabic"/>
                <w:sz w:val="24"/>
              </w:rPr>
              <w:t>Rema Hammami</w:t>
            </w:r>
          </w:p>
        </w:tc>
        <w:tc>
          <w:tcPr>
            <w:tcW w:w="5245" w:type="dxa"/>
          </w:tcPr>
          <w:p w:rsidR="009D37C9" w:rsidRPr="006A7A22" w:rsidRDefault="009D37C9" w:rsidP="00A62D4F">
            <w:pPr>
              <w:bidi w:val="0"/>
              <w:rPr>
                <w:rFonts w:cs="Simplified Arabic"/>
                <w:sz w:val="24"/>
              </w:rPr>
            </w:pPr>
            <w:r w:rsidRPr="006A7A22">
              <w:rPr>
                <w:sz w:val="24"/>
              </w:rPr>
              <w:t>Institute of women's studies</w:t>
            </w:r>
          </w:p>
        </w:tc>
      </w:tr>
      <w:tr w:rsidR="009D37C9" w:rsidTr="00A62D4F">
        <w:trPr>
          <w:trHeight w:val="284"/>
        </w:trPr>
        <w:tc>
          <w:tcPr>
            <w:tcW w:w="817" w:type="dxa"/>
            <w:gridSpan w:val="2"/>
          </w:tcPr>
          <w:p w:rsidR="009D37C9" w:rsidRPr="00CB51AE" w:rsidRDefault="009D37C9" w:rsidP="00A62D4F">
            <w:pPr>
              <w:ind w:left="424"/>
              <w:rPr>
                <w:rFonts w:cs="Simplified Arabic"/>
                <w:sz w:val="24"/>
                <w:lang w:bidi="ar-JO"/>
              </w:rPr>
            </w:pPr>
          </w:p>
        </w:tc>
        <w:tc>
          <w:tcPr>
            <w:tcW w:w="3260" w:type="dxa"/>
          </w:tcPr>
          <w:p w:rsidR="009D37C9" w:rsidRPr="006A7A22" w:rsidRDefault="009D37C9" w:rsidP="00A62D4F">
            <w:pPr>
              <w:bidi w:val="0"/>
              <w:rPr>
                <w:rFonts w:cs="Simplified Arabic"/>
                <w:sz w:val="24"/>
              </w:rPr>
            </w:pPr>
            <w:r w:rsidRPr="006A7A22">
              <w:rPr>
                <w:rFonts w:cs="Simplified Arabic"/>
                <w:sz w:val="24"/>
              </w:rPr>
              <w:t xml:space="preserve">Nabil </w:t>
            </w:r>
            <w:proofErr w:type="spellStart"/>
            <w:r w:rsidRPr="006A7A22">
              <w:rPr>
                <w:rFonts w:cs="Simplified Arabic"/>
                <w:sz w:val="24"/>
              </w:rPr>
              <w:t>Dowaikat</w:t>
            </w:r>
            <w:proofErr w:type="spellEnd"/>
          </w:p>
        </w:tc>
        <w:tc>
          <w:tcPr>
            <w:tcW w:w="5245" w:type="dxa"/>
          </w:tcPr>
          <w:p w:rsidR="009D37C9" w:rsidRPr="006A7A22" w:rsidRDefault="009D37C9" w:rsidP="00A62D4F">
            <w:pPr>
              <w:bidi w:val="0"/>
              <w:rPr>
                <w:rFonts w:cs="Simplified Arabic"/>
                <w:sz w:val="24"/>
              </w:rPr>
            </w:pPr>
            <w:r w:rsidRPr="006A7A22">
              <w:rPr>
                <w:rFonts w:cs="Simplified Arabic"/>
                <w:sz w:val="24"/>
              </w:rPr>
              <w:t>Women’s Centre for Legal Aid and Counseling</w:t>
            </w:r>
          </w:p>
        </w:tc>
      </w:tr>
      <w:tr w:rsidR="009D37C9" w:rsidTr="00A62D4F">
        <w:trPr>
          <w:trHeight w:val="284"/>
        </w:trPr>
        <w:tc>
          <w:tcPr>
            <w:tcW w:w="817" w:type="dxa"/>
            <w:gridSpan w:val="2"/>
          </w:tcPr>
          <w:p w:rsidR="009D37C9" w:rsidRPr="00CB51AE" w:rsidRDefault="009D37C9" w:rsidP="00A62D4F">
            <w:pPr>
              <w:ind w:left="424"/>
              <w:rPr>
                <w:rFonts w:cs="Simplified Arabic"/>
                <w:sz w:val="24"/>
                <w:lang w:bidi="ar-JO"/>
              </w:rPr>
            </w:pPr>
          </w:p>
        </w:tc>
        <w:tc>
          <w:tcPr>
            <w:tcW w:w="3260" w:type="dxa"/>
          </w:tcPr>
          <w:p w:rsidR="009D37C9" w:rsidRPr="006A7A22" w:rsidRDefault="009D37C9" w:rsidP="00A62D4F">
            <w:pPr>
              <w:bidi w:val="0"/>
              <w:rPr>
                <w:rFonts w:cs="Simplified Arabic"/>
                <w:sz w:val="24"/>
              </w:rPr>
            </w:pPr>
            <w:proofErr w:type="spellStart"/>
            <w:r w:rsidRPr="006A7A22">
              <w:rPr>
                <w:rFonts w:cs="Simplified Arabic"/>
                <w:sz w:val="24"/>
              </w:rPr>
              <w:t>Elham</w:t>
            </w:r>
            <w:proofErr w:type="spellEnd"/>
            <w:r w:rsidRPr="006A7A22">
              <w:rPr>
                <w:rFonts w:cs="Simplified Arabic"/>
                <w:sz w:val="24"/>
              </w:rPr>
              <w:t xml:space="preserve"> </w:t>
            </w:r>
            <w:proofErr w:type="spellStart"/>
            <w:r w:rsidRPr="006A7A22">
              <w:rPr>
                <w:rFonts w:cs="Simplified Arabic"/>
                <w:sz w:val="24"/>
              </w:rPr>
              <w:t>Ghnaim</w:t>
            </w:r>
            <w:proofErr w:type="spellEnd"/>
          </w:p>
        </w:tc>
        <w:tc>
          <w:tcPr>
            <w:tcW w:w="5245" w:type="dxa"/>
          </w:tcPr>
          <w:p w:rsidR="009D37C9" w:rsidRPr="006A7A22" w:rsidRDefault="009D37C9" w:rsidP="00A62D4F">
            <w:pPr>
              <w:bidi w:val="0"/>
              <w:rPr>
                <w:rFonts w:cs="Simplified Arabic"/>
                <w:sz w:val="24"/>
              </w:rPr>
            </w:pPr>
            <w:r w:rsidRPr="006A7A22">
              <w:rPr>
                <w:rFonts w:cs="Simplified Arabic"/>
                <w:sz w:val="24"/>
              </w:rPr>
              <w:t>Ministry of education and  high education</w:t>
            </w:r>
          </w:p>
        </w:tc>
      </w:tr>
      <w:tr w:rsidR="00AC08DF" w:rsidTr="00A62D4F">
        <w:trPr>
          <w:trHeight w:val="284"/>
        </w:trPr>
        <w:tc>
          <w:tcPr>
            <w:tcW w:w="817" w:type="dxa"/>
            <w:gridSpan w:val="2"/>
          </w:tcPr>
          <w:p w:rsidR="00AC08DF" w:rsidRPr="00CB51AE" w:rsidRDefault="00AC08DF" w:rsidP="00A62D4F">
            <w:pPr>
              <w:ind w:left="424"/>
              <w:rPr>
                <w:rFonts w:cs="Simplified Arabic"/>
                <w:sz w:val="24"/>
                <w:lang w:bidi="ar-JO"/>
              </w:rPr>
            </w:pPr>
          </w:p>
        </w:tc>
        <w:tc>
          <w:tcPr>
            <w:tcW w:w="3260" w:type="dxa"/>
          </w:tcPr>
          <w:p w:rsidR="00AC08DF" w:rsidRPr="006A7A22" w:rsidRDefault="00AC08DF" w:rsidP="00A62D4F">
            <w:pPr>
              <w:bidi w:val="0"/>
              <w:rPr>
                <w:rFonts w:cs="Simplified Arabic"/>
                <w:sz w:val="24"/>
              </w:rPr>
            </w:pPr>
            <w:r w:rsidRPr="006A7A22">
              <w:rPr>
                <w:rFonts w:cs="Simplified Arabic"/>
                <w:sz w:val="24"/>
              </w:rPr>
              <w:t xml:space="preserve">Ayman Abed Al </w:t>
            </w:r>
            <w:proofErr w:type="spellStart"/>
            <w:r w:rsidRPr="006A7A22">
              <w:rPr>
                <w:rFonts w:cs="Simplified Arabic"/>
                <w:sz w:val="24"/>
              </w:rPr>
              <w:t>Majeed</w:t>
            </w:r>
            <w:proofErr w:type="spellEnd"/>
          </w:p>
        </w:tc>
        <w:tc>
          <w:tcPr>
            <w:tcW w:w="5245" w:type="dxa"/>
          </w:tcPr>
          <w:p w:rsidR="00AC08DF" w:rsidRPr="006A7A22" w:rsidRDefault="00AC08DF" w:rsidP="00A62D4F">
            <w:pPr>
              <w:bidi w:val="0"/>
              <w:rPr>
                <w:sz w:val="24"/>
              </w:rPr>
            </w:pPr>
            <w:r w:rsidRPr="006A7A22">
              <w:rPr>
                <w:rFonts w:cs="Simplified Arabic"/>
                <w:sz w:val="24"/>
              </w:rPr>
              <w:t>Center for Development Studies</w:t>
            </w:r>
          </w:p>
        </w:tc>
      </w:tr>
      <w:tr w:rsidR="00AC08DF" w:rsidTr="00A62D4F">
        <w:trPr>
          <w:trHeight w:val="284"/>
        </w:trPr>
        <w:tc>
          <w:tcPr>
            <w:tcW w:w="817" w:type="dxa"/>
            <w:gridSpan w:val="2"/>
          </w:tcPr>
          <w:p w:rsidR="00AC08DF" w:rsidRPr="00CB51AE" w:rsidRDefault="00AC08DF" w:rsidP="00A62D4F">
            <w:pPr>
              <w:ind w:left="424"/>
              <w:rPr>
                <w:rFonts w:cs="Simplified Arabic"/>
                <w:sz w:val="24"/>
                <w:lang w:bidi="ar-JO"/>
              </w:rPr>
            </w:pPr>
          </w:p>
        </w:tc>
        <w:tc>
          <w:tcPr>
            <w:tcW w:w="3260" w:type="dxa"/>
          </w:tcPr>
          <w:p w:rsidR="00AC08DF" w:rsidRPr="006A7A22" w:rsidRDefault="009D37C9" w:rsidP="00A62D4F">
            <w:pPr>
              <w:bidi w:val="0"/>
              <w:rPr>
                <w:rFonts w:cs="Simplified Arabic"/>
                <w:sz w:val="24"/>
              </w:rPr>
            </w:pPr>
            <w:proofErr w:type="spellStart"/>
            <w:r w:rsidRPr="006A7A22">
              <w:rPr>
                <w:rFonts w:cs="Simplified Arabic"/>
                <w:sz w:val="24"/>
              </w:rPr>
              <w:t>Wisam</w:t>
            </w:r>
            <w:proofErr w:type="spellEnd"/>
            <w:r w:rsidRPr="006A7A22">
              <w:rPr>
                <w:rFonts w:cs="Simplified Arabic"/>
                <w:sz w:val="24"/>
              </w:rPr>
              <w:t xml:space="preserve"> Sehwail                 </w:t>
            </w:r>
          </w:p>
        </w:tc>
        <w:tc>
          <w:tcPr>
            <w:tcW w:w="5245" w:type="dxa"/>
          </w:tcPr>
          <w:p w:rsidR="00AC08DF" w:rsidRPr="006A7A22" w:rsidRDefault="009D37C9" w:rsidP="00A62D4F">
            <w:pPr>
              <w:bidi w:val="0"/>
              <w:rPr>
                <w:sz w:val="24"/>
              </w:rPr>
            </w:pPr>
            <w:r w:rsidRPr="006A7A22">
              <w:rPr>
                <w:rFonts w:cs="Simplified Arabic"/>
                <w:sz w:val="24"/>
              </w:rPr>
              <w:t>TRC</w:t>
            </w:r>
          </w:p>
        </w:tc>
      </w:tr>
      <w:tr w:rsidR="00AC08DF" w:rsidTr="00A62D4F">
        <w:trPr>
          <w:trHeight w:val="284"/>
        </w:trPr>
        <w:tc>
          <w:tcPr>
            <w:tcW w:w="817" w:type="dxa"/>
            <w:gridSpan w:val="2"/>
          </w:tcPr>
          <w:p w:rsidR="00AC08DF" w:rsidRPr="00CB51AE" w:rsidRDefault="00AC08DF" w:rsidP="00A62D4F">
            <w:pPr>
              <w:ind w:left="424"/>
              <w:rPr>
                <w:rFonts w:cs="Simplified Arabic"/>
                <w:sz w:val="24"/>
                <w:lang w:bidi="ar-JO"/>
              </w:rPr>
            </w:pPr>
          </w:p>
        </w:tc>
        <w:tc>
          <w:tcPr>
            <w:tcW w:w="3260" w:type="dxa"/>
          </w:tcPr>
          <w:p w:rsidR="00AC08DF" w:rsidRPr="006A7A22" w:rsidRDefault="009D37C9" w:rsidP="00A62D4F">
            <w:pPr>
              <w:bidi w:val="0"/>
              <w:rPr>
                <w:rFonts w:cs="Simplified Arabic"/>
                <w:sz w:val="24"/>
              </w:rPr>
            </w:pPr>
            <w:r w:rsidRPr="006A7A22">
              <w:rPr>
                <w:rFonts w:cs="Simplified Arabic"/>
                <w:sz w:val="24"/>
              </w:rPr>
              <w:t>Sana Asi</w:t>
            </w:r>
          </w:p>
        </w:tc>
        <w:tc>
          <w:tcPr>
            <w:tcW w:w="5245" w:type="dxa"/>
          </w:tcPr>
          <w:p w:rsidR="00AC08DF" w:rsidRPr="006A7A22" w:rsidRDefault="009D37C9" w:rsidP="00A62D4F">
            <w:pPr>
              <w:bidi w:val="0"/>
              <w:rPr>
                <w:sz w:val="24"/>
              </w:rPr>
            </w:pPr>
            <w:r w:rsidRPr="006A7A22">
              <w:rPr>
                <w:rFonts w:cs="Simplified Arabic"/>
                <w:sz w:val="24"/>
              </w:rPr>
              <w:t>UNFPA</w:t>
            </w:r>
          </w:p>
        </w:tc>
      </w:tr>
      <w:tr w:rsidR="00AC08DF" w:rsidTr="00A62D4F">
        <w:trPr>
          <w:trHeight w:val="284"/>
        </w:trPr>
        <w:tc>
          <w:tcPr>
            <w:tcW w:w="817" w:type="dxa"/>
            <w:gridSpan w:val="2"/>
          </w:tcPr>
          <w:p w:rsidR="00AC08DF" w:rsidRPr="00CB51AE" w:rsidRDefault="00AC08DF" w:rsidP="00A62D4F">
            <w:pPr>
              <w:ind w:left="424"/>
              <w:rPr>
                <w:rFonts w:cs="Simplified Arabic"/>
                <w:sz w:val="24"/>
                <w:lang w:bidi="ar-JO"/>
              </w:rPr>
            </w:pPr>
          </w:p>
        </w:tc>
        <w:tc>
          <w:tcPr>
            <w:tcW w:w="3260" w:type="dxa"/>
          </w:tcPr>
          <w:p w:rsidR="00AC08DF" w:rsidRPr="006A7A22" w:rsidRDefault="009D37C9" w:rsidP="00A62D4F">
            <w:pPr>
              <w:bidi w:val="0"/>
              <w:rPr>
                <w:rFonts w:cs="Simplified Arabic"/>
                <w:sz w:val="24"/>
              </w:rPr>
            </w:pPr>
            <w:r w:rsidRPr="006A7A22">
              <w:rPr>
                <w:rFonts w:cs="Simplified Arabic"/>
                <w:sz w:val="24"/>
              </w:rPr>
              <w:t>Luna Saadeh</w:t>
            </w:r>
          </w:p>
        </w:tc>
        <w:tc>
          <w:tcPr>
            <w:tcW w:w="5245" w:type="dxa"/>
          </w:tcPr>
          <w:p w:rsidR="00AC08DF" w:rsidRPr="006A7A22" w:rsidRDefault="009D37C9" w:rsidP="00A62D4F">
            <w:pPr>
              <w:bidi w:val="0"/>
              <w:rPr>
                <w:sz w:val="24"/>
              </w:rPr>
            </w:pPr>
            <w:r w:rsidRPr="006A7A22">
              <w:rPr>
                <w:rFonts w:cs="Simplified Arabic"/>
                <w:sz w:val="24"/>
              </w:rPr>
              <w:t>UN</w:t>
            </w:r>
            <w:r>
              <w:rPr>
                <w:rFonts w:cs="Simplified Arabic"/>
                <w:sz w:val="24"/>
              </w:rPr>
              <w:t>-</w:t>
            </w:r>
            <w:r w:rsidRPr="006A7A22">
              <w:rPr>
                <w:rFonts w:cs="Simplified Arabic"/>
                <w:sz w:val="24"/>
              </w:rPr>
              <w:t>Women</w:t>
            </w:r>
          </w:p>
        </w:tc>
      </w:tr>
      <w:tr w:rsidR="00AC08DF" w:rsidTr="00A62D4F">
        <w:trPr>
          <w:trHeight w:val="284"/>
        </w:trPr>
        <w:tc>
          <w:tcPr>
            <w:tcW w:w="817" w:type="dxa"/>
            <w:gridSpan w:val="2"/>
          </w:tcPr>
          <w:p w:rsidR="00AC08DF" w:rsidRPr="00CB51AE" w:rsidRDefault="00AC08DF" w:rsidP="00A62D4F">
            <w:pPr>
              <w:ind w:left="424"/>
              <w:rPr>
                <w:rFonts w:cs="Simplified Arabic"/>
                <w:sz w:val="24"/>
                <w:rtl/>
                <w:lang w:bidi="ar-JO"/>
              </w:rPr>
            </w:pPr>
          </w:p>
        </w:tc>
        <w:tc>
          <w:tcPr>
            <w:tcW w:w="3260" w:type="dxa"/>
          </w:tcPr>
          <w:p w:rsidR="00AC08DF" w:rsidRPr="006A7A22" w:rsidRDefault="009D37C9" w:rsidP="00A62D4F">
            <w:pPr>
              <w:bidi w:val="0"/>
              <w:rPr>
                <w:rFonts w:cs="Simplified Arabic"/>
                <w:sz w:val="24"/>
              </w:rPr>
            </w:pPr>
            <w:r w:rsidRPr="006A7A22">
              <w:rPr>
                <w:rFonts w:cs="Simplified Arabic"/>
                <w:sz w:val="24"/>
              </w:rPr>
              <w:t>Hanna Nakhleh</w:t>
            </w:r>
          </w:p>
        </w:tc>
        <w:tc>
          <w:tcPr>
            <w:tcW w:w="5245" w:type="dxa"/>
          </w:tcPr>
          <w:p w:rsidR="00AC08DF" w:rsidRPr="006A7A22" w:rsidRDefault="009D37C9" w:rsidP="00A62D4F">
            <w:pPr>
              <w:bidi w:val="0"/>
              <w:rPr>
                <w:sz w:val="24"/>
              </w:rPr>
            </w:pPr>
            <w:r w:rsidRPr="006A7A22">
              <w:rPr>
                <w:rFonts w:cs="Simplified Arabic"/>
                <w:sz w:val="24"/>
              </w:rPr>
              <w:t>MDG</w:t>
            </w:r>
          </w:p>
        </w:tc>
      </w:tr>
      <w:tr w:rsidR="00AC08DF" w:rsidTr="00A62D4F">
        <w:trPr>
          <w:trHeight w:val="284"/>
        </w:trPr>
        <w:tc>
          <w:tcPr>
            <w:tcW w:w="817" w:type="dxa"/>
            <w:gridSpan w:val="2"/>
          </w:tcPr>
          <w:p w:rsidR="00AC08DF" w:rsidRPr="00CB51AE" w:rsidRDefault="00AC08DF" w:rsidP="00A62D4F">
            <w:pPr>
              <w:ind w:left="424"/>
              <w:rPr>
                <w:rFonts w:cs="Simplified Arabic"/>
                <w:sz w:val="24"/>
                <w:rtl/>
                <w:lang w:bidi="ar-JO"/>
              </w:rPr>
            </w:pPr>
          </w:p>
        </w:tc>
        <w:tc>
          <w:tcPr>
            <w:tcW w:w="3260" w:type="dxa"/>
          </w:tcPr>
          <w:p w:rsidR="00AC08DF" w:rsidRPr="006A7A22" w:rsidRDefault="009D37C9" w:rsidP="00A62D4F">
            <w:pPr>
              <w:bidi w:val="0"/>
              <w:rPr>
                <w:rFonts w:cs="Simplified Arabic"/>
                <w:sz w:val="24"/>
                <w:rtl/>
              </w:rPr>
            </w:pPr>
            <w:r w:rsidRPr="006A7A22">
              <w:rPr>
                <w:rFonts w:cs="Simplified Arabic"/>
                <w:sz w:val="24"/>
              </w:rPr>
              <w:t>Asmahan Wadi</w:t>
            </w:r>
          </w:p>
        </w:tc>
        <w:tc>
          <w:tcPr>
            <w:tcW w:w="5245" w:type="dxa"/>
          </w:tcPr>
          <w:p w:rsidR="00AC08DF" w:rsidRPr="006A7A22" w:rsidRDefault="009D37C9" w:rsidP="00A62D4F">
            <w:pPr>
              <w:bidi w:val="0"/>
              <w:rPr>
                <w:sz w:val="24"/>
              </w:rPr>
            </w:pPr>
            <w:r w:rsidRPr="006A7A22">
              <w:rPr>
                <w:rFonts w:cs="Simplified Arabic"/>
                <w:sz w:val="24"/>
              </w:rPr>
              <w:t>UNICEF</w:t>
            </w:r>
          </w:p>
        </w:tc>
      </w:tr>
      <w:tr w:rsidR="00AC08DF" w:rsidTr="00A62D4F">
        <w:trPr>
          <w:trHeight w:val="284"/>
        </w:trPr>
        <w:tc>
          <w:tcPr>
            <w:tcW w:w="817" w:type="dxa"/>
            <w:gridSpan w:val="2"/>
          </w:tcPr>
          <w:p w:rsidR="00AC08DF" w:rsidRPr="00CB51AE" w:rsidRDefault="00AC08DF" w:rsidP="00A62D4F">
            <w:pPr>
              <w:ind w:left="424"/>
              <w:rPr>
                <w:rFonts w:cs="Simplified Arabic"/>
                <w:sz w:val="24"/>
                <w:rtl/>
                <w:lang w:bidi="ar-JO"/>
              </w:rPr>
            </w:pPr>
          </w:p>
        </w:tc>
        <w:tc>
          <w:tcPr>
            <w:tcW w:w="3260" w:type="dxa"/>
          </w:tcPr>
          <w:p w:rsidR="00AC08DF" w:rsidRPr="006A7A22" w:rsidRDefault="009D37C9" w:rsidP="00A62D4F">
            <w:pPr>
              <w:bidi w:val="0"/>
              <w:rPr>
                <w:rFonts w:cs="Simplified Arabic"/>
                <w:sz w:val="24"/>
                <w:rtl/>
              </w:rPr>
            </w:pPr>
            <w:proofErr w:type="spellStart"/>
            <w:r w:rsidRPr="006A7A22">
              <w:rPr>
                <w:rFonts w:cs="Times New Roman"/>
                <w:sz w:val="24"/>
                <w:rtl/>
              </w:rPr>
              <w:t>Dina</w:t>
            </w:r>
            <w:proofErr w:type="spellEnd"/>
            <w:r w:rsidRPr="006A7A22">
              <w:rPr>
                <w:rFonts w:cs="Times New Roman"/>
                <w:sz w:val="24"/>
                <w:rtl/>
              </w:rPr>
              <w:t xml:space="preserve"> </w:t>
            </w:r>
            <w:proofErr w:type="spellStart"/>
            <w:r w:rsidRPr="006A7A22">
              <w:rPr>
                <w:rFonts w:cs="Times New Roman"/>
                <w:sz w:val="24"/>
                <w:rtl/>
              </w:rPr>
              <w:t>Husary</w:t>
            </w:r>
            <w:proofErr w:type="spellEnd"/>
          </w:p>
        </w:tc>
        <w:tc>
          <w:tcPr>
            <w:tcW w:w="5245" w:type="dxa"/>
          </w:tcPr>
          <w:p w:rsidR="00AC08DF" w:rsidRPr="006A7A22" w:rsidRDefault="009D37C9" w:rsidP="00A62D4F">
            <w:pPr>
              <w:bidi w:val="0"/>
              <w:rPr>
                <w:sz w:val="24"/>
              </w:rPr>
            </w:pPr>
            <w:r w:rsidRPr="006A7A22">
              <w:rPr>
                <w:rFonts w:cs="Simplified Arabic"/>
                <w:sz w:val="24"/>
              </w:rPr>
              <w:t xml:space="preserve">UNICEF    </w:t>
            </w:r>
          </w:p>
        </w:tc>
      </w:tr>
      <w:tr w:rsidR="00AC08DF" w:rsidTr="00A62D4F">
        <w:trPr>
          <w:trHeight w:val="284"/>
        </w:trPr>
        <w:tc>
          <w:tcPr>
            <w:tcW w:w="817" w:type="dxa"/>
            <w:gridSpan w:val="2"/>
          </w:tcPr>
          <w:p w:rsidR="00AC08DF" w:rsidRPr="00CB51AE" w:rsidRDefault="00AC08DF" w:rsidP="00A62D4F">
            <w:pPr>
              <w:ind w:left="424"/>
              <w:rPr>
                <w:rFonts w:cs="Simplified Arabic"/>
                <w:sz w:val="24"/>
                <w:rtl/>
                <w:lang w:bidi="ar-JO"/>
              </w:rPr>
            </w:pPr>
          </w:p>
        </w:tc>
        <w:tc>
          <w:tcPr>
            <w:tcW w:w="3260" w:type="dxa"/>
          </w:tcPr>
          <w:p w:rsidR="00AC08DF" w:rsidRPr="006A7A22" w:rsidRDefault="009D37C9" w:rsidP="00A62D4F">
            <w:pPr>
              <w:bidi w:val="0"/>
              <w:rPr>
                <w:rFonts w:cs="Simplified Arabic"/>
                <w:sz w:val="24"/>
              </w:rPr>
            </w:pPr>
            <w:r w:rsidRPr="006A7A22">
              <w:rPr>
                <w:rFonts w:cs="Simplified Arabic"/>
                <w:sz w:val="24"/>
              </w:rPr>
              <w:t>Carol Ziadeh</w:t>
            </w:r>
          </w:p>
        </w:tc>
        <w:tc>
          <w:tcPr>
            <w:tcW w:w="5245" w:type="dxa"/>
          </w:tcPr>
          <w:p w:rsidR="00AC08DF" w:rsidRPr="006A7A22" w:rsidRDefault="009D37C9" w:rsidP="00A62D4F">
            <w:pPr>
              <w:bidi w:val="0"/>
              <w:rPr>
                <w:sz w:val="24"/>
              </w:rPr>
            </w:pPr>
            <w:r w:rsidRPr="006A7A22">
              <w:rPr>
                <w:rFonts w:cs="Simplified Arabic"/>
                <w:sz w:val="24"/>
              </w:rPr>
              <w:t>UNDP</w:t>
            </w:r>
          </w:p>
        </w:tc>
      </w:tr>
      <w:tr w:rsidR="00AC08DF" w:rsidTr="00A62D4F">
        <w:trPr>
          <w:trHeight w:val="284"/>
        </w:trPr>
        <w:tc>
          <w:tcPr>
            <w:tcW w:w="817" w:type="dxa"/>
            <w:gridSpan w:val="2"/>
          </w:tcPr>
          <w:p w:rsidR="00AC08DF" w:rsidRPr="00CB51AE" w:rsidRDefault="00AC08DF" w:rsidP="00A62D4F">
            <w:pPr>
              <w:ind w:left="424"/>
              <w:rPr>
                <w:rFonts w:cs="Simplified Arabic"/>
                <w:sz w:val="24"/>
                <w:rtl/>
                <w:lang w:bidi="ar-JO"/>
              </w:rPr>
            </w:pPr>
          </w:p>
        </w:tc>
        <w:tc>
          <w:tcPr>
            <w:tcW w:w="3260" w:type="dxa"/>
          </w:tcPr>
          <w:p w:rsidR="00AC08DF" w:rsidRPr="006A7A22" w:rsidRDefault="009D37C9" w:rsidP="00A62D4F">
            <w:pPr>
              <w:bidi w:val="0"/>
              <w:rPr>
                <w:rFonts w:cs="Simplified Arabic"/>
                <w:sz w:val="24"/>
                <w:rtl/>
              </w:rPr>
            </w:pPr>
            <w:r w:rsidRPr="006A7A22">
              <w:rPr>
                <w:rFonts w:cs="Simplified Arabic"/>
                <w:sz w:val="24"/>
              </w:rPr>
              <w:t xml:space="preserve">Suheir </w:t>
            </w:r>
            <w:proofErr w:type="spellStart"/>
            <w:r w:rsidRPr="006A7A22">
              <w:rPr>
                <w:rFonts w:cs="Simplified Arabic"/>
                <w:sz w:val="24"/>
              </w:rPr>
              <w:t>Sawalha</w:t>
            </w:r>
            <w:proofErr w:type="spellEnd"/>
          </w:p>
        </w:tc>
        <w:tc>
          <w:tcPr>
            <w:tcW w:w="5245" w:type="dxa"/>
          </w:tcPr>
          <w:p w:rsidR="00AC08DF" w:rsidRPr="006A7A22" w:rsidRDefault="009D37C9" w:rsidP="00A62D4F">
            <w:pPr>
              <w:bidi w:val="0"/>
              <w:rPr>
                <w:sz w:val="24"/>
              </w:rPr>
            </w:pPr>
            <w:r w:rsidRPr="006A7A22">
              <w:rPr>
                <w:rFonts w:cs="Simplified Arabic"/>
                <w:sz w:val="24"/>
              </w:rPr>
              <w:t>UNRWA</w:t>
            </w:r>
          </w:p>
        </w:tc>
      </w:tr>
      <w:tr w:rsidR="00AC08DF" w:rsidTr="00A62D4F">
        <w:trPr>
          <w:trHeight w:val="284"/>
        </w:trPr>
        <w:tc>
          <w:tcPr>
            <w:tcW w:w="817" w:type="dxa"/>
            <w:gridSpan w:val="2"/>
          </w:tcPr>
          <w:p w:rsidR="00AC08DF" w:rsidRPr="00CB51AE" w:rsidRDefault="00AC08DF" w:rsidP="00A62D4F">
            <w:pPr>
              <w:ind w:left="424"/>
              <w:rPr>
                <w:rFonts w:cs="Simplified Arabic"/>
                <w:sz w:val="24"/>
                <w:rtl/>
                <w:lang w:bidi="ar-JO"/>
              </w:rPr>
            </w:pPr>
          </w:p>
        </w:tc>
        <w:tc>
          <w:tcPr>
            <w:tcW w:w="3260" w:type="dxa"/>
          </w:tcPr>
          <w:p w:rsidR="00AC08DF" w:rsidRPr="006A7A22" w:rsidRDefault="00232B5D" w:rsidP="00A62D4F">
            <w:pPr>
              <w:bidi w:val="0"/>
              <w:rPr>
                <w:rFonts w:cs="Simplified Arabic"/>
                <w:sz w:val="24"/>
                <w:rtl/>
              </w:rPr>
            </w:pPr>
            <w:r>
              <w:rPr>
                <w:rFonts w:cs="Simplified Arabic"/>
                <w:sz w:val="24"/>
              </w:rPr>
              <w:t>Samar Samara</w:t>
            </w:r>
          </w:p>
        </w:tc>
        <w:tc>
          <w:tcPr>
            <w:tcW w:w="5245" w:type="dxa"/>
          </w:tcPr>
          <w:p w:rsidR="00AC08DF" w:rsidRPr="006A7A22" w:rsidRDefault="00232B5D" w:rsidP="00A62D4F">
            <w:pPr>
              <w:bidi w:val="0"/>
              <w:rPr>
                <w:sz w:val="24"/>
              </w:rPr>
            </w:pPr>
            <w:r w:rsidRPr="006A7A22">
              <w:rPr>
                <w:rFonts w:cs="Simplified Arabic"/>
                <w:sz w:val="24"/>
              </w:rPr>
              <w:t>MDG</w:t>
            </w:r>
          </w:p>
        </w:tc>
      </w:tr>
    </w:tbl>
    <w:p w:rsidR="002275EF" w:rsidRDefault="002275EF" w:rsidP="00A62D4F">
      <w:pPr>
        <w:bidi w:val="0"/>
        <w:ind w:left="437" w:right="720"/>
        <w:rPr>
          <w:b/>
          <w:bCs/>
          <w:sz w:val="24"/>
        </w:rPr>
      </w:pPr>
    </w:p>
    <w:p w:rsidR="00F95819" w:rsidRPr="006A7A22" w:rsidRDefault="00F95819" w:rsidP="00A62D4F">
      <w:pPr>
        <w:numPr>
          <w:ilvl w:val="0"/>
          <w:numId w:val="15"/>
        </w:numPr>
        <w:tabs>
          <w:tab w:val="right" w:pos="4111"/>
          <w:tab w:val="right" w:pos="4253"/>
        </w:tabs>
        <w:bidi w:val="0"/>
        <w:ind w:right="786" w:hanging="283"/>
        <w:rPr>
          <w:b/>
          <w:bCs/>
          <w:sz w:val="24"/>
        </w:rPr>
      </w:pPr>
      <w:r w:rsidRPr="006A7A22">
        <w:rPr>
          <w:b/>
          <w:bCs/>
          <w:sz w:val="24"/>
        </w:rPr>
        <w:t xml:space="preserve">Report Preparation </w:t>
      </w:r>
    </w:p>
    <w:p w:rsidR="00F95819" w:rsidRPr="006A7A22" w:rsidRDefault="00F95819" w:rsidP="00A62D4F">
      <w:pPr>
        <w:tabs>
          <w:tab w:val="right" w:pos="4111"/>
          <w:tab w:val="right" w:pos="4253"/>
        </w:tabs>
        <w:bidi w:val="0"/>
        <w:ind w:left="720"/>
        <w:jc w:val="lowKashida"/>
        <w:rPr>
          <w:rFonts w:cs="Simplified Arabic"/>
          <w:sz w:val="24"/>
          <w:lang w:eastAsia="en-US"/>
        </w:rPr>
      </w:pPr>
      <w:r w:rsidRPr="006A7A22">
        <w:rPr>
          <w:rFonts w:cs="Simplified Arabic"/>
          <w:sz w:val="24"/>
          <w:lang w:eastAsia="en-US"/>
        </w:rPr>
        <w:t>Khalid Abu Khalid</w:t>
      </w:r>
    </w:p>
    <w:p w:rsidR="00F95819" w:rsidRPr="006A7A22" w:rsidRDefault="006A7A22" w:rsidP="00A62D4F">
      <w:pPr>
        <w:tabs>
          <w:tab w:val="right" w:pos="4111"/>
          <w:tab w:val="right" w:pos="4253"/>
        </w:tabs>
        <w:bidi w:val="0"/>
        <w:ind w:left="720"/>
        <w:jc w:val="lowKashida"/>
        <w:rPr>
          <w:sz w:val="24"/>
        </w:rPr>
      </w:pPr>
      <w:r w:rsidRPr="006A7A22">
        <w:rPr>
          <w:sz w:val="24"/>
        </w:rPr>
        <w:t xml:space="preserve">Mohammad </w:t>
      </w:r>
      <w:proofErr w:type="spellStart"/>
      <w:r w:rsidRPr="006A7A22">
        <w:rPr>
          <w:sz w:val="24"/>
        </w:rPr>
        <w:t>Bargothi</w:t>
      </w:r>
      <w:proofErr w:type="spellEnd"/>
    </w:p>
    <w:p w:rsidR="002275EF" w:rsidRDefault="002275EF" w:rsidP="00A62D4F">
      <w:pPr>
        <w:bidi w:val="0"/>
        <w:ind w:left="810" w:right="6588"/>
        <w:rPr>
          <w:b/>
          <w:bCs/>
          <w:sz w:val="24"/>
        </w:rPr>
      </w:pPr>
    </w:p>
    <w:p w:rsidR="00F95819" w:rsidRPr="006A7A22" w:rsidRDefault="00F95819" w:rsidP="00A62D4F">
      <w:pPr>
        <w:numPr>
          <w:ilvl w:val="0"/>
          <w:numId w:val="17"/>
        </w:numPr>
        <w:tabs>
          <w:tab w:val="clear" w:pos="6588"/>
        </w:tabs>
        <w:bidi w:val="0"/>
        <w:ind w:left="709" w:right="720" w:hanging="259"/>
        <w:rPr>
          <w:b/>
          <w:bCs/>
          <w:sz w:val="24"/>
        </w:rPr>
      </w:pPr>
      <w:r w:rsidRPr="006A7A22">
        <w:rPr>
          <w:b/>
          <w:bCs/>
          <w:sz w:val="24"/>
        </w:rPr>
        <w:t>Dissemination Standard</w:t>
      </w:r>
    </w:p>
    <w:p w:rsidR="00F95819" w:rsidRPr="006A7A22" w:rsidRDefault="00F95819" w:rsidP="00A62D4F">
      <w:pPr>
        <w:tabs>
          <w:tab w:val="right" w:pos="4111"/>
          <w:tab w:val="right" w:pos="4253"/>
        </w:tabs>
        <w:bidi w:val="0"/>
        <w:ind w:left="851" w:hanging="131"/>
        <w:rPr>
          <w:sz w:val="24"/>
        </w:rPr>
      </w:pPr>
      <w:r w:rsidRPr="006A7A22">
        <w:rPr>
          <w:sz w:val="24"/>
        </w:rPr>
        <w:t xml:space="preserve">Hanan </w:t>
      </w:r>
      <w:proofErr w:type="spellStart"/>
      <w:r w:rsidRPr="006A7A22">
        <w:rPr>
          <w:sz w:val="24"/>
        </w:rPr>
        <w:t>Janajreh</w:t>
      </w:r>
      <w:proofErr w:type="spellEnd"/>
    </w:p>
    <w:p w:rsidR="00A62D4F" w:rsidRDefault="00A62D4F">
      <w:pPr>
        <w:bidi w:val="0"/>
        <w:rPr>
          <w:sz w:val="24"/>
        </w:rPr>
      </w:pPr>
      <w:r>
        <w:rPr>
          <w:sz w:val="24"/>
        </w:rPr>
        <w:br w:type="page"/>
      </w:r>
    </w:p>
    <w:p w:rsidR="00F95819" w:rsidRPr="006A7A22" w:rsidRDefault="00F95819" w:rsidP="00A62D4F">
      <w:pPr>
        <w:numPr>
          <w:ilvl w:val="0"/>
          <w:numId w:val="15"/>
        </w:numPr>
        <w:tabs>
          <w:tab w:val="right" w:pos="4111"/>
          <w:tab w:val="right" w:pos="4253"/>
        </w:tabs>
        <w:bidi w:val="0"/>
        <w:ind w:right="786" w:hanging="283"/>
        <w:rPr>
          <w:b/>
          <w:bCs/>
          <w:sz w:val="24"/>
        </w:rPr>
      </w:pPr>
      <w:r w:rsidRPr="006A7A22">
        <w:rPr>
          <w:b/>
          <w:bCs/>
          <w:sz w:val="24"/>
        </w:rPr>
        <w:lastRenderedPageBreak/>
        <w:t xml:space="preserve">Preliminary Review </w:t>
      </w:r>
    </w:p>
    <w:p w:rsidR="00F95819" w:rsidRPr="006A7A22" w:rsidRDefault="00F95819" w:rsidP="00A62D4F">
      <w:pPr>
        <w:bidi w:val="0"/>
        <w:ind w:left="720"/>
        <w:jc w:val="lowKashida"/>
        <w:rPr>
          <w:rFonts w:cs="Simplified Arabic"/>
          <w:sz w:val="24"/>
          <w:lang w:eastAsia="en-US"/>
        </w:rPr>
      </w:pPr>
      <w:r w:rsidRPr="006A7A22">
        <w:rPr>
          <w:rFonts w:cs="Simplified Arabic"/>
          <w:sz w:val="24"/>
          <w:lang w:eastAsia="en-US"/>
        </w:rPr>
        <w:t>Khalid Abu Khalid</w:t>
      </w:r>
    </w:p>
    <w:p w:rsidR="00F95819" w:rsidRPr="006A7A22" w:rsidRDefault="00F95819" w:rsidP="00A62D4F">
      <w:pPr>
        <w:bidi w:val="0"/>
        <w:ind w:left="720"/>
        <w:jc w:val="lowKashida"/>
        <w:rPr>
          <w:sz w:val="24"/>
        </w:rPr>
      </w:pPr>
      <w:proofErr w:type="spellStart"/>
      <w:r w:rsidRPr="006A7A22">
        <w:rPr>
          <w:sz w:val="24"/>
        </w:rPr>
        <w:t>Jawad</w:t>
      </w:r>
      <w:proofErr w:type="spellEnd"/>
      <w:r w:rsidRPr="006A7A22">
        <w:rPr>
          <w:sz w:val="24"/>
        </w:rPr>
        <w:t xml:space="preserve"> AL-Saleh</w:t>
      </w:r>
    </w:p>
    <w:p w:rsidR="00F95819" w:rsidRPr="00A62D4F" w:rsidRDefault="00F95819" w:rsidP="00A62D4F">
      <w:pPr>
        <w:bidi w:val="0"/>
        <w:ind w:left="720"/>
        <w:rPr>
          <w:sz w:val="28"/>
          <w:szCs w:val="28"/>
        </w:rPr>
      </w:pPr>
    </w:p>
    <w:p w:rsidR="00F95819" w:rsidRPr="006A7A22" w:rsidRDefault="00F95819" w:rsidP="00A62D4F">
      <w:pPr>
        <w:numPr>
          <w:ilvl w:val="0"/>
          <w:numId w:val="16"/>
        </w:numPr>
        <w:tabs>
          <w:tab w:val="clear" w:pos="1140"/>
          <w:tab w:val="num" w:pos="720"/>
        </w:tabs>
        <w:bidi w:val="0"/>
        <w:ind w:right="360" w:hanging="690"/>
        <w:rPr>
          <w:b/>
          <w:bCs/>
          <w:sz w:val="24"/>
        </w:rPr>
      </w:pPr>
      <w:r w:rsidRPr="006A7A22">
        <w:rPr>
          <w:b/>
          <w:bCs/>
          <w:sz w:val="24"/>
        </w:rPr>
        <w:t xml:space="preserve">Final Review </w:t>
      </w:r>
    </w:p>
    <w:p w:rsidR="00F95819" w:rsidRPr="006A7A22" w:rsidRDefault="00F95819" w:rsidP="00A62D4F">
      <w:pPr>
        <w:bidi w:val="0"/>
        <w:ind w:left="851" w:hanging="283"/>
        <w:rPr>
          <w:sz w:val="24"/>
        </w:rPr>
      </w:pPr>
      <w:r w:rsidRPr="006A7A22">
        <w:rPr>
          <w:sz w:val="24"/>
        </w:rPr>
        <w:t xml:space="preserve">   Mahmoud Jaradat</w:t>
      </w:r>
    </w:p>
    <w:p w:rsidR="00F95819" w:rsidRPr="00A62D4F" w:rsidRDefault="00F95819" w:rsidP="00A62D4F">
      <w:pPr>
        <w:bidi w:val="0"/>
        <w:ind w:left="709" w:hanging="283"/>
        <w:rPr>
          <w:sz w:val="28"/>
          <w:szCs w:val="28"/>
        </w:rPr>
      </w:pPr>
    </w:p>
    <w:p w:rsidR="00F95819" w:rsidRPr="006A7A22" w:rsidRDefault="00F95819" w:rsidP="007D1E2A">
      <w:pPr>
        <w:numPr>
          <w:ilvl w:val="0"/>
          <w:numId w:val="15"/>
        </w:numPr>
        <w:bidi w:val="0"/>
        <w:ind w:right="1287" w:hanging="294"/>
        <w:rPr>
          <w:b/>
          <w:bCs/>
          <w:sz w:val="24"/>
        </w:rPr>
      </w:pPr>
      <w:r w:rsidRPr="006A7A22">
        <w:rPr>
          <w:b/>
          <w:bCs/>
          <w:sz w:val="24"/>
        </w:rPr>
        <w:t>Overall Super</w:t>
      </w:r>
      <w:r w:rsidR="007D1E2A">
        <w:rPr>
          <w:b/>
          <w:bCs/>
          <w:sz w:val="24"/>
        </w:rPr>
        <w:t>vi</w:t>
      </w:r>
      <w:r w:rsidRPr="006A7A22">
        <w:rPr>
          <w:b/>
          <w:bCs/>
          <w:sz w:val="24"/>
        </w:rPr>
        <w:t>s</w:t>
      </w:r>
      <w:r w:rsidR="007D1E2A">
        <w:rPr>
          <w:b/>
          <w:bCs/>
          <w:sz w:val="24"/>
        </w:rPr>
        <w:t>ion</w:t>
      </w:r>
    </w:p>
    <w:p w:rsidR="00F95819" w:rsidRPr="006A7A22" w:rsidRDefault="00F95819" w:rsidP="00A62D4F">
      <w:pPr>
        <w:tabs>
          <w:tab w:val="right" w:pos="3828"/>
        </w:tabs>
        <w:bidi w:val="0"/>
        <w:ind w:firstLine="426"/>
        <w:rPr>
          <w:sz w:val="24"/>
        </w:rPr>
      </w:pPr>
      <w:r w:rsidRPr="006A7A22">
        <w:rPr>
          <w:sz w:val="24"/>
        </w:rPr>
        <w:t xml:space="preserve">     Ola Awad                                     </w:t>
      </w:r>
      <w:r w:rsidR="00095260">
        <w:rPr>
          <w:sz w:val="24"/>
        </w:rPr>
        <w:t xml:space="preserve">  </w:t>
      </w:r>
      <w:r w:rsidRPr="006A7A22">
        <w:rPr>
          <w:sz w:val="24"/>
        </w:rPr>
        <w:t>President of  PCBS</w:t>
      </w:r>
    </w:p>
    <w:p w:rsidR="00F95819" w:rsidRDefault="00F95819" w:rsidP="00A62D4F">
      <w:pPr>
        <w:pStyle w:val="BodyText"/>
        <w:jc w:val="center"/>
        <w:rPr>
          <w:b/>
          <w:bCs/>
          <w:sz w:val="28"/>
        </w:rPr>
      </w:pPr>
      <w:r>
        <w:rPr>
          <w:b/>
          <w:bCs/>
          <w:sz w:val="28"/>
        </w:rPr>
        <w:br w:type="page"/>
      </w:r>
    </w:p>
    <w:p w:rsidR="00CB4A21" w:rsidRDefault="00CB4A21" w:rsidP="00A62D4F">
      <w:pPr>
        <w:bidi w:val="0"/>
        <w:ind w:right="-2"/>
        <w:jc w:val="center"/>
        <w:rPr>
          <w:b/>
          <w:bCs/>
          <w:sz w:val="28"/>
          <w:szCs w:val="28"/>
        </w:rPr>
      </w:pPr>
      <w:r>
        <w:rPr>
          <w:b/>
          <w:bCs/>
          <w:sz w:val="28"/>
          <w:szCs w:val="28"/>
        </w:rPr>
        <w:lastRenderedPageBreak/>
        <w:t>Table of Contents</w:t>
      </w:r>
    </w:p>
    <w:p w:rsidR="00CB4A21" w:rsidRDefault="00CB4A21" w:rsidP="00A62D4F">
      <w:pPr>
        <w:bidi w:val="0"/>
        <w:jc w:val="center"/>
        <w:rPr>
          <w:b/>
          <w:bCs/>
          <w:sz w:val="24"/>
        </w:rPr>
      </w:pPr>
    </w:p>
    <w:tbl>
      <w:tblPr>
        <w:tblW w:w="8894" w:type="dxa"/>
        <w:jc w:val="center"/>
        <w:tblLayout w:type="fixed"/>
        <w:tblLook w:val="0000"/>
      </w:tblPr>
      <w:tblGrid>
        <w:gridCol w:w="1668"/>
        <w:gridCol w:w="6182"/>
        <w:gridCol w:w="1044"/>
      </w:tblGrid>
      <w:tr w:rsidR="00CB4A21" w:rsidTr="00AD0E1B">
        <w:trPr>
          <w:trHeight w:val="340"/>
          <w:tblHeader/>
          <w:jc w:val="center"/>
        </w:trPr>
        <w:tc>
          <w:tcPr>
            <w:tcW w:w="7850" w:type="dxa"/>
            <w:gridSpan w:val="2"/>
          </w:tcPr>
          <w:p w:rsidR="00CB4A21" w:rsidRDefault="00CB4A21" w:rsidP="00A62D4F">
            <w:pPr>
              <w:pStyle w:val="Heading2"/>
              <w:ind w:left="51" w:right="34"/>
              <w:jc w:val="left"/>
              <w:rPr>
                <w:szCs w:val="24"/>
              </w:rPr>
            </w:pPr>
            <w:r>
              <w:rPr>
                <w:szCs w:val="24"/>
              </w:rPr>
              <w:t>Subject</w:t>
            </w:r>
          </w:p>
          <w:p w:rsidR="00CB4A21" w:rsidRDefault="00CB4A21" w:rsidP="00A62D4F">
            <w:pPr>
              <w:bidi w:val="0"/>
              <w:ind w:left="51" w:right="34"/>
              <w:rPr>
                <w:sz w:val="8"/>
                <w:szCs w:val="8"/>
              </w:rPr>
            </w:pPr>
          </w:p>
        </w:tc>
        <w:tc>
          <w:tcPr>
            <w:tcW w:w="1044" w:type="dxa"/>
          </w:tcPr>
          <w:p w:rsidR="00CB4A21" w:rsidRPr="00B225AE" w:rsidRDefault="00CB4A21" w:rsidP="00A62D4F">
            <w:pPr>
              <w:pStyle w:val="Heading7"/>
              <w:bidi w:val="0"/>
              <w:rPr>
                <w:color w:val="auto"/>
              </w:rPr>
            </w:pPr>
            <w:r w:rsidRPr="00B225AE">
              <w:rPr>
                <w:color w:val="auto"/>
                <w:sz w:val="24"/>
                <w:szCs w:val="24"/>
              </w:rPr>
              <w:t>Page</w:t>
            </w:r>
          </w:p>
        </w:tc>
      </w:tr>
      <w:tr w:rsidR="00CB4A21" w:rsidTr="00AD0E1B">
        <w:trPr>
          <w:trHeight w:val="340"/>
          <w:jc w:val="center"/>
        </w:trPr>
        <w:tc>
          <w:tcPr>
            <w:tcW w:w="1668" w:type="dxa"/>
            <w:vAlign w:val="center"/>
          </w:tcPr>
          <w:p w:rsidR="00CB4A21" w:rsidRDefault="00CB4A21" w:rsidP="00A62D4F">
            <w:pPr>
              <w:bidi w:val="0"/>
              <w:rPr>
                <w:b/>
                <w:bCs/>
              </w:rPr>
            </w:pPr>
          </w:p>
        </w:tc>
        <w:tc>
          <w:tcPr>
            <w:tcW w:w="6182" w:type="dxa"/>
            <w:vAlign w:val="center"/>
          </w:tcPr>
          <w:p w:rsidR="00CB4A21" w:rsidRDefault="00CB4A21" w:rsidP="00A62D4F">
            <w:pPr>
              <w:pStyle w:val="Heading8"/>
            </w:pPr>
            <w:r>
              <w:t>List of Tables</w:t>
            </w:r>
          </w:p>
        </w:tc>
        <w:tc>
          <w:tcPr>
            <w:tcW w:w="1044" w:type="dxa"/>
            <w:vAlign w:val="center"/>
          </w:tcPr>
          <w:p w:rsidR="00CB4A21" w:rsidRDefault="00CB4A21" w:rsidP="00A62D4F">
            <w:pPr>
              <w:bidi w:val="0"/>
              <w:jc w:val="center"/>
              <w:rPr>
                <w:b/>
                <w:bCs/>
              </w:rPr>
            </w:pPr>
          </w:p>
        </w:tc>
      </w:tr>
      <w:tr w:rsidR="00CB4A21" w:rsidTr="00AD0E1B">
        <w:trPr>
          <w:trHeight w:val="340"/>
          <w:jc w:val="center"/>
        </w:trPr>
        <w:tc>
          <w:tcPr>
            <w:tcW w:w="1668" w:type="dxa"/>
            <w:vAlign w:val="center"/>
          </w:tcPr>
          <w:p w:rsidR="00CB4A21" w:rsidRDefault="00CB4A21" w:rsidP="00A62D4F">
            <w:pPr>
              <w:bidi w:val="0"/>
              <w:rPr>
                <w:b/>
                <w:bCs/>
              </w:rPr>
            </w:pPr>
          </w:p>
        </w:tc>
        <w:tc>
          <w:tcPr>
            <w:tcW w:w="6182" w:type="dxa"/>
            <w:vAlign w:val="center"/>
          </w:tcPr>
          <w:p w:rsidR="00CB4A21" w:rsidRPr="006F71EC" w:rsidRDefault="00CB4A21" w:rsidP="00A62D4F">
            <w:pPr>
              <w:bidi w:val="0"/>
              <w:rPr>
                <w:sz w:val="24"/>
              </w:rPr>
            </w:pPr>
            <w:r w:rsidRPr="006F71EC">
              <w:rPr>
                <w:sz w:val="24"/>
              </w:rPr>
              <w:t>Introduction</w:t>
            </w:r>
          </w:p>
        </w:tc>
        <w:tc>
          <w:tcPr>
            <w:tcW w:w="1044" w:type="dxa"/>
            <w:vAlign w:val="center"/>
          </w:tcPr>
          <w:p w:rsidR="00CB4A21" w:rsidRDefault="00CB4A21" w:rsidP="00A62D4F">
            <w:pPr>
              <w:bidi w:val="0"/>
              <w:jc w:val="center"/>
              <w:rPr>
                <w:b/>
                <w:bCs/>
              </w:rPr>
            </w:pPr>
          </w:p>
        </w:tc>
      </w:tr>
      <w:tr w:rsidR="00CB4A21" w:rsidRPr="00AD0E1B" w:rsidTr="00AD0E1B">
        <w:trPr>
          <w:trHeight w:val="83"/>
          <w:jc w:val="center"/>
        </w:trPr>
        <w:tc>
          <w:tcPr>
            <w:tcW w:w="1668" w:type="dxa"/>
            <w:vAlign w:val="center"/>
          </w:tcPr>
          <w:p w:rsidR="00CB4A21" w:rsidRPr="00AD0E1B" w:rsidRDefault="00CB4A21" w:rsidP="00A62D4F">
            <w:pPr>
              <w:bidi w:val="0"/>
              <w:rPr>
                <w:b/>
                <w:bCs/>
                <w:sz w:val="8"/>
                <w:szCs w:val="8"/>
              </w:rPr>
            </w:pPr>
          </w:p>
        </w:tc>
        <w:tc>
          <w:tcPr>
            <w:tcW w:w="6182" w:type="dxa"/>
            <w:vAlign w:val="center"/>
          </w:tcPr>
          <w:p w:rsidR="00CB4A21" w:rsidRPr="00AD0E1B" w:rsidRDefault="00CB4A21" w:rsidP="00A62D4F">
            <w:pPr>
              <w:bidi w:val="0"/>
              <w:rPr>
                <w:b/>
                <w:bCs/>
                <w:sz w:val="8"/>
                <w:szCs w:val="8"/>
              </w:rPr>
            </w:pPr>
          </w:p>
        </w:tc>
        <w:tc>
          <w:tcPr>
            <w:tcW w:w="1044" w:type="dxa"/>
            <w:vAlign w:val="center"/>
          </w:tcPr>
          <w:p w:rsidR="00CB4A21" w:rsidRPr="00AD0E1B" w:rsidRDefault="00CB4A21" w:rsidP="00A62D4F">
            <w:pPr>
              <w:bidi w:val="0"/>
              <w:jc w:val="center"/>
              <w:rPr>
                <w:b/>
                <w:bCs/>
                <w:sz w:val="8"/>
                <w:szCs w:val="8"/>
              </w:rPr>
            </w:pPr>
          </w:p>
        </w:tc>
      </w:tr>
      <w:tr w:rsidR="00CB4A21" w:rsidTr="00AD0E1B">
        <w:trPr>
          <w:trHeight w:val="340"/>
          <w:jc w:val="center"/>
        </w:trPr>
        <w:tc>
          <w:tcPr>
            <w:tcW w:w="1668" w:type="dxa"/>
            <w:vAlign w:val="center"/>
          </w:tcPr>
          <w:p w:rsidR="00CB4A21" w:rsidRDefault="00CB4A21" w:rsidP="00A62D4F">
            <w:pPr>
              <w:bidi w:val="0"/>
              <w:rPr>
                <w:sz w:val="24"/>
              </w:rPr>
            </w:pPr>
            <w:r>
              <w:rPr>
                <w:sz w:val="24"/>
              </w:rPr>
              <w:t>Chapter One:</w:t>
            </w:r>
          </w:p>
        </w:tc>
        <w:tc>
          <w:tcPr>
            <w:tcW w:w="6182" w:type="dxa"/>
            <w:vAlign w:val="center"/>
          </w:tcPr>
          <w:p w:rsidR="00CB4A21" w:rsidRDefault="00CB4A21" w:rsidP="00A62D4F">
            <w:pPr>
              <w:bidi w:val="0"/>
              <w:rPr>
                <w:b/>
                <w:bCs/>
                <w:sz w:val="24"/>
              </w:rPr>
            </w:pPr>
            <w:r>
              <w:rPr>
                <w:b/>
                <w:bCs/>
                <w:sz w:val="24"/>
              </w:rPr>
              <w:t>Main findings</w:t>
            </w:r>
          </w:p>
        </w:tc>
        <w:tc>
          <w:tcPr>
            <w:tcW w:w="1044" w:type="dxa"/>
            <w:vAlign w:val="center"/>
          </w:tcPr>
          <w:p w:rsidR="00CB4A21" w:rsidRDefault="00CB4A21" w:rsidP="00A62D4F">
            <w:pPr>
              <w:bidi w:val="0"/>
              <w:jc w:val="center"/>
              <w:rPr>
                <w:b/>
                <w:bCs/>
                <w:sz w:val="24"/>
              </w:rPr>
            </w:pPr>
            <w:r>
              <w:rPr>
                <w:b/>
                <w:bCs/>
                <w:sz w:val="24"/>
              </w:rPr>
              <w:t>[</w:t>
            </w:r>
            <w:r w:rsidR="00204E9D">
              <w:rPr>
                <w:b/>
                <w:bCs/>
                <w:sz w:val="24"/>
              </w:rPr>
              <w:t>21</w:t>
            </w:r>
            <w:r>
              <w:rPr>
                <w:b/>
                <w:bCs/>
                <w:sz w:val="24"/>
              </w:rPr>
              <w:t>]</w:t>
            </w:r>
          </w:p>
        </w:tc>
      </w:tr>
      <w:tr w:rsidR="00CB4A21" w:rsidTr="00AD0E1B">
        <w:trPr>
          <w:trHeight w:val="340"/>
          <w:jc w:val="center"/>
        </w:trPr>
        <w:tc>
          <w:tcPr>
            <w:tcW w:w="1668" w:type="dxa"/>
            <w:vAlign w:val="center"/>
          </w:tcPr>
          <w:p w:rsidR="00CB4A21" w:rsidRDefault="00CB4A21" w:rsidP="00A62D4F">
            <w:pPr>
              <w:bidi w:val="0"/>
              <w:ind w:firstLine="142"/>
              <w:rPr>
                <w:sz w:val="24"/>
              </w:rPr>
            </w:pPr>
          </w:p>
        </w:tc>
        <w:tc>
          <w:tcPr>
            <w:tcW w:w="6182" w:type="dxa"/>
            <w:vAlign w:val="center"/>
          </w:tcPr>
          <w:p w:rsidR="00CB4A21" w:rsidRDefault="00CB4A21" w:rsidP="00A62D4F">
            <w:pPr>
              <w:bidi w:val="0"/>
              <w:rPr>
                <w:b/>
                <w:bCs/>
                <w:sz w:val="24"/>
              </w:rPr>
            </w:pPr>
            <w:r>
              <w:rPr>
                <w:sz w:val="24"/>
              </w:rPr>
              <w:t xml:space="preserve">1.1  </w:t>
            </w:r>
            <w:r w:rsidRPr="00BA72D1">
              <w:rPr>
                <w:sz w:val="24"/>
              </w:rPr>
              <w:t>Occupation violence</w:t>
            </w:r>
          </w:p>
        </w:tc>
        <w:tc>
          <w:tcPr>
            <w:tcW w:w="1044" w:type="dxa"/>
            <w:vAlign w:val="center"/>
          </w:tcPr>
          <w:p w:rsidR="00CB4A21" w:rsidRDefault="00CB4A21" w:rsidP="00A62D4F">
            <w:pPr>
              <w:bidi w:val="0"/>
              <w:jc w:val="center"/>
              <w:rPr>
                <w:sz w:val="24"/>
              </w:rPr>
            </w:pPr>
            <w:r>
              <w:rPr>
                <w:sz w:val="24"/>
              </w:rPr>
              <w:t>[</w:t>
            </w:r>
            <w:r w:rsidR="00204E9D">
              <w:rPr>
                <w:sz w:val="24"/>
              </w:rPr>
              <w:t>21</w:t>
            </w:r>
            <w:r>
              <w:rPr>
                <w:sz w:val="24"/>
              </w:rPr>
              <w:t>]</w:t>
            </w:r>
          </w:p>
        </w:tc>
      </w:tr>
      <w:tr w:rsidR="00CB4A21" w:rsidTr="00AD0E1B">
        <w:trPr>
          <w:trHeight w:val="340"/>
          <w:jc w:val="center"/>
        </w:trPr>
        <w:tc>
          <w:tcPr>
            <w:tcW w:w="1668" w:type="dxa"/>
            <w:vAlign w:val="center"/>
          </w:tcPr>
          <w:p w:rsidR="00CB4A21" w:rsidRDefault="00CB4A21" w:rsidP="00A62D4F">
            <w:pPr>
              <w:bidi w:val="0"/>
              <w:ind w:firstLine="142"/>
              <w:rPr>
                <w:sz w:val="24"/>
              </w:rPr>
            </w:pPr>
          </w:p>
        </w:tc>
        <w:tc>
          <w:tcPr>
            <w:tcW w:w="6182" w:type="dxa"/>
            <w:vAlign w:val="center"/>
          </w:tcPr>
          <w:p w:rsidR="00CB4A21" w:rsidRDefault="00CB4A21" w:rsidP="00A62D4F">
            <w:pPr>
              <w:bidi w:val="0"/>
              <w:rPr>
                <w:sz w:val="24"/>
              </w:rPr>
            </w:pPr>
            <w:r>
              <w:rPr>
                <w:sz w:val="24"/>
              </w:rPr>
              <w:t>1.2  Public sphere violence</w:t>
            </w:r>
          </w:p>
        </w:tc>
        <w:tc>
          <w:tcPr>
            <w:tcW w:w="1044" w:type="dxa"/>
            <w:vAlign w:val="center"/>
          </w:tcPr>
          <w:p w:rsidR="00CB4A21" w:rsidRDefault="00CB4A21" w:rsidP="00A62D4F">
            <w:pPr>
              <w:bidi w:val="0"/>
              <w:jc w:val="center"/>
              <w:rPr>
                <w:sz w:val="24"/>
              </w:rPr>
            </w:pPr>
            <w:r>
              <w:rPr>
                <w:sz w:val="24"/>
              </w:rPr>
              <w:t>[</w:t>
            </w:r>
            <w:r w:rsidR="00204E9D">
              <w:rPr>
                <w:sz w:val="24"/>
              </w:rPr>
              <w:t>22</w:t>
            </w:r>
            <w:r>
              <w:rPr>
                <w:sz w:val="24"/>
              </w:rPr>
              <w:t>]</w:t>
            </w:r>
          </w:p>
        </w:tc>
      </w:tr>
      <w:tr w:rsidR="00CB4A21" w:rsidTr="00AD0E1B">
        <w:trPr>
          <w:trHeight w:val="340"/>
          <w:jc w:val="center"/>
        </w:trPr>
        <w:tc>
          <w:tcPr>
            <w:tcW w:w="1668" w:type="dxa"/>
            <w:vAlign w:val="center"/>
          </w:tcPr>
          <w:p w:rsidR="00CB4A21" w:rsidRDefault="00CB4A21" w:rsidP="00A62D4F">
            <w:pPr>
              <w:bidi w:val="0"/>
              <w:ind w:firstLine="142"/>
              <w:rPr>
                <w:sz w:val="24"/>
              </w:rPr>
            </w:pPr>
          </w:p>
        </w:tc>
        <w:tc>
          <w:tcPr>
            <w:tcW w:w="6182" w:type="dxa"/>
            <w:vAlign w:val="center"/>
          </w:tcPr>
          <w:p w:rsidR="00CB4A21" w:rsidRDefault="00CB4A21" w:rsidP="00A62D4F">
            <w:pPr>
              <w:bidi w:val="0"/>
              <w:rPr>
                <w:sz w:val="24"/>
              </w:rPr>
            </w:pPr>
            <w:r>
              <w:rPr>
                <w:sz w:val="24"/>
              </w:rPr>
              <w:t>1.3  Violence inside the household</w:t>
            </w:r>
          </w:p>
        </w:tc>
        <w:tc>
          <w:tcPr>
            <w:tcW w:w="1044" w:type="dxa"/>
            <w:vAlign w:val="center"/>
          </w:tcPr>
          <w:p w:rsidR="00CB4A21" w:rsidRDefault="00CB4A21" w:rsidP="00A62D4F">
            <w:pPr>
              <w:bidi w:val="0"/>
              <w:jc w:val="center"/>
              <w:rPr>
                <w:sz w:val="24"/>
              </w:rPr>
            </w:pPr>
            <w:r>
              <w:rPr>
                <w:sz w:val="24"/>
              </w:rPr>
              <w:t>[</w:t>
            </w:r>
            <w:r w:rsidR="00204E9D">
              <w:rPr>
                <w:sz w:val="24"/>
              </w:rPr>
              <w:t>23</w:t>
            </w:r>
            <w:r>
              <w:rPr>
                <w:sz w:val="24"/>
              </w:rPr>
              <w:t>]</w:t>
            </w:r>
          </w:p>
        </w:tc>
      </w:tr>
      <w:tr w:rsidR="00CB4A21" w:rsidTr="00AD0E1B">
        <w:trPr>
          <w:trHeight w:val="83"/>
          <w:jc w:val="center"/>
        </w:trPr>
        <w:tc>
          <w:tcPr>
            <w:tcW w:w="1668" w:type="dxa"/>
            <w:vAlign w:val="center"/>
          </w:tcPr>
          <w:p w:rsidR="00CB4A21" w:rsidRDefault="00CB4A21" w:rsidP="00A62D4F">
            <w:pPr>
              <w:bidi w:val="0"/>
              <w:rPr>
                <w:sz w:val="8"/>
                <w:szCs w:val="8"/>
              </w:rPr>
            </w:pPr>
          </w:p>
        </w:tc>
        <w:tc>
          <w:tcPr>
            <w:tcW w:w="6182" w:type="dxa"/>
            <w:vAlign w:val="center"/>
          </w:tcPr>
          <w:p w:rsidR="00CB4A21" w:rsidRDefault="00CB4A21" w:rsidP="00A62D4F">
            <w:pPr>
              <w:bidi w:val="0"/>
              <w:rPr>
                <w:sz w:val="8"/>
                <w:szCs w:val="8"/>
              </w:rPr>
            </w:pPr>
          </w:p>
        </w:tc>
        <w:tc>
          <w:tcPr>
            <w:tcW w:w="1044" w:type="dxa"/>
            <w:vAlign w:val="center"/>
          </w:tcPr>
          <w:p w:rsidR="00CB4A21" w:rsidRDefault="00CB4A21" w:rsidP="00A62D4F">
            <w:pPr>
              <w:bidi w:val="0"/>
              <w:jc w:val="center"/>
              <w:rPr>
                <w:sz w:val="8"/>
                <w:szCs w:val="8"/>
              </w:rPr>
            </w:pPr>
          </w:p>
        </w:tc>
      </w:tr>
      <w:tr w:rsidR="00CB4A21" w:rsidTr="00AD0E1B">
        <w:trPr>
          <w:trHeight w:val="340"/>
          <w:jc w:val="center"/>
        </w:trPr>
        <w:tc>
          <w:tcPr>
            <w:tcW w:w="1668" w:type="dxa"/>
            <w:vAlign w:val="center"/>
          </w:tcPr>
          <w:p w:rsidR="00CB4A21" w:rsidRDefault="00CB4A21" w:rsidP="00A62D4F">
            <w:pPr>
              <w:bidi w:val="0"/>
              <w:rPr>
                <w:sz w:val="24"/>
              </w:rPr>
            </w:pPr>
            <w:r>
              <w:rPr>
                <w:sz w:val="24"/>
              </w:rPr>
              <w:t>Chapter Two:</w:t>
            </w:r>
          </w:p>
        </w:tc>
        <w:tc>
          <w:tcPr>
            <w:tcW w:w="6182" w:type="dxa"/>
            <w:vAlign w:val="center"/>
          </w:tcPr>
          <w:p w:rsidR="00CB4A21" w:rsidRDefault="00CB4A21" w:rsidP="00A62D4F">
            <w:pPr>
              <w:bidi w:val="0"/>
              <w:rPr>
                <w:b/>
                <w:bCs/>
                <w:sz w:val="24"/>
              </w:rPr>
            </w:pPr>
            <w:r>
              <w:rPr>
                <w:b/>
                <w:bCs/>
                <w:sz w:val="24"/>
              </w:rPr>
              <w:t xml:space="preserve">Methodology and data </w:t>
            </w:r>
            <w:r w:rsidR="00C04DCC">
              <w:rPr>
                <w:b/>
                <w:bCs/>
                <w:sz w:val="24"/>
              </w:rPr>
              <w:t>q</w:t>
            </w:r>
            <w:r>
              <w:rPr>
                <w:b/>
                <w:bCs/>
                <w:sz w:val="24"/>
              </w:rPr>
              <w:t>uality</w:t>
            </w:r>
          </w:p>
        </w:tc>
        <w:tc>
          <w:tcPr>
            <w:tcW w:w="1044" w:type="dxa"/>
            <w:vAlign w:val="center"/>
          </w:tcPr>
          <w:p w:rsidR="00CB4A21" w:rsidRDefault="00CB4A21" w:rsidP="00A62D4F">
            <w:pPr>
              <w:bidi w:val="0"/>
              <w:jc w:val="center"/>
              <w:rPr>
                <w:b/>
                <w:bCs/>
                <w:sz w:val="24"/>
              </w:rPr>
            </w:pPr>
            <w:r>
              <w:rPr>
                <w:b/>
                <w:bCs/>
                <w:sz w:val="24"/>
              </w:rPr>
              <w:t>[</w:t>
            </w:r>
            <w:r w:rsidR="00204E9D">
              <w:rPr>
                <w:b/>
                <w:bCs/>
                <w:sz w:val="24"/>
              </w:rPr>
              <w:t>2</w:t>
            </w:r>
            <w:r w:rsidR="00E34EC2">
              <w:rPr>
                <w:b/>
                <w:bCs/>
                <w:sz w:val="24"/>
              </w:rPr>
              <w:t>7</w:t>
            </w:r>
            <w:r>
              <w:rPr>
                <w:b/>
                <w:bCs/>
                <w:sz w:val="24"/>
              </w:rPr>
              <w:t>]</w:t>
            </w:r>
          </w:p>
        </w:tc>
      </w:tr>
      <w:tr w:rsidR="00CB4A21" w:rsidTr="00AD0E1B">
        <w:trPr>
          <w:trHeight w:val="340"/>
          <w:jc w:val="center"/>
        </w:trPr>
        <w:tc>
          <w:tcPr>
            <w:tcW w:w="1668" w:type="dxa"/>
            <w:vAlign w:val="center"/>
          </w:tcPr>
          <w:p w:rsidR="00CB4A21" w:rsidRDefault="00CB4A21" w:rsidP="00A62D4F">
            <w:pPr>
              <w:bidi w:val="0"/>
              <w:rPr>
                <w:sz w:val="24"/>
              </w:rPr>
            </w:pPr>
          </w:p>
        </w:tc>
        <w:tc>
          <w:tcPr>
            <w:tcW w:w="6182" w:type="dxa"/>
            <w:vAlign w:val="center"/>
          </w:tcPr>
          <w:p w:rsidR="00CB4A21" w:rsidRPr="00D50AE3" w:rsidRDefault="00CB4A21" w:rsidP="00A62D4F">
            <w:pPr>
              <w:bidi w:val="0"/>
              <w:rPr>
                <w:sz w:val="24"/>
              </w:rPr>
            </w:pPr>
            <w:r w:rsidRPr="00D50AE3">
              <w:rPr>
                <w:sz w:val="24"/>
              </w:rPr>
              <w:t xml:space="preserve">2.1 </w:t>
            </w:r>
            <w:r w:rsidR="00A23236">
              <w:rPr>
                <w:sz w:val="24"/>
              </w:rPr>
              <w:t xml:space="preserve"> </w:t>
            </w:r>
            <w:r w:rsidRPr="00D50AE3">
              <w:rPr>
                <w:sz w:val="24"/>
              </w:rPr>
              <w:t>Objectives of the survey</w:t>
            </w:r>
          </w:p>
        </w:tc>
        <w:tc>
          <w:tcPr>
            <w:tcW w:w="1044" w:type="dxa"/>
            <w:vAlign w:val="center"/>
          </w:tcPr>
          <w:p w:rsidR="00CB4A21" w:rsidRDefault="00CB4A21" w:rsidP="00A62D4F">
            <w:pPr>
              <w:bidi w:val="0"/>
              <w:jc w:val="center"/>
              <w:rPr>
                <w:sz w:val="24"/>
              </w:rPr>
            </w:pPr>
            <w:r>
              <w:rPr>
                <w:sz w:val="24"/>
              </w:rPr>
              <w:t>[</w:t>
            </w:r>
            <w:r w:rsidR="00204E9D">
              <w:rPr>
                <w:sz w:val="24"/>
              </w:rPr>
              <w:t>2</w:t>
            </w:r>
            <w:r w:rsidR="00E34EC2">
              <w:rPr>
                <w:sz w:val="24"/>
              </w:rPr>
              <w:t>7</w:t>
            </w:r>
            <w:r>
              <w:rPr>
                <w:sz w:val="24"/>
              </w:rPr>
              <w:t>]</w:t>
            </w:r>
          </w:p>
        </w:tc>
      </w:tr>
      <w:tr w:rsidR="00CB4A21" w:rsidTr="00AD0E1B">
        <w:trPr>
          <w:trHeight w:val="340"/>
          <w:jc w:val="center"/>
        </w:trPr>
        <w:tc>
          <w:tcPr>
            <w:tcW w:w="1668" w:type="dxa"/>
            <w:vAlign w:val="center"/>
          </w:tcPr>
          <w:p w:rsidR="00CB4A21" w:rsidRDefault="00CB4A21" w:rsidP="00A62D4F">
            <w:pPr>
              <w:bidi w:val="0"/>
              <w:rPr>
                <w:sz w:val="24"/>
              </w:rPr>
            </w:pPr>
          </w:p>
        </w:tc>
        <w:tc>
          <w:tcPr>
            <w:tcW w:w="6182" w:type="dxa"/>
            <w:vAlign w:val="center"/>
          </w:tcPr>
          <w:p w:rsidR="00CB4A21" w:rsidRPr="00D50AE3" w:rsidRDefault="00CB4A21" w:rsidP="00A62D4F">
            <w:pPr>
              <w:bidi w:val="0"/>
              <w:rPr>
                <w:sz w:val="24"/>
              </w:rPr>
            </w:pPr>
            <w:r w:rsidRPr="00D50AE3">
              <w:rPr>
                <w:sz w:val="24"/>
              </w:rPr>
              <w:t xml:space="preserve">2.2 </w:t>
            </w:r>
            <w:r w:rsidR="00A23236">
              <w:rPr>
                <w:sz w:val="24"/>
              </w:rPr>
              <w:t xml:space="preserve"> </w:t>
            </w:r>
            <w:r w:rsidR="00087DE2">
              <w:rPr>
                <w:sz w:val="24"/>
              </w:rPr>
              <w:t xml:space="preserve"> </w:t>
            </w:r>
            <w:r w:rsidRPr="00D50AE3">
              <w:rPr>
                <w:sz w:val="24"/>
              </w:rPr>
              <w:t>Methodology</w:t>
            </w:r>
          </w:p>
        </w:tc>
        <w:tc>
          <w:tcPr>
            <w:tcW w:w="1044" w:type="dxa"/>
            <w:vAlign w:val="center"/>
          </w:tcPr>
          <w:p w:rsidR="00CB4A21" w:rsidRDefault="00CB4A21" w:rsidP="00A62D4F">
            <w:pPr>
              <w:bidi w:val="0"/>
              <w:jc w:val="center"/>
              <w:rPr>
                <w:sz w:val="24"/>
              </w:rPr>
            </w:pPr>
            <w:r>
              <w:rPr>
                <w:sz w:val="24"/>
              </w:rPr>
              <w:t>[</w:t>
            </w:r>
            <w:r w:rsidR="00204E9D">
              <w:rPr>
                <w:sz w:val="24"/>
              </w:rPr>
              <w:t>2</w:t>
            </w:r>
            <w:r w:rsidR="00E34EC2">
              <w:rPr>
                <w:sz w:val="24"/>
              </w:rPr>
              <w:t>7</w:t>
            </w:r>
            <w:r>
              <w:rPr>
                <w:sz w:val="24"/>
              </w:rPr>
              <w:t>]</w:t>
            </w:r>
          </w:p>
        </w:tc>
      </w:tr>
      <w:tr w:rsidR="00CB4A21" w:rsidTr="00AD0E1B">
        <w:trPr>
          <w:trHeight w:val="340"/>
          <w:jc w:val="center"/>
        </w:trPr>
        <w:tc>
          <w:tcPr>
            <w:tcW w:w="1668" w:type="dxa"/>
            <w:vAlign w:val="center"/>
          </w:tcPr>
          <w:p w:rsidR="00CB4A21" w:rsidRDefault="00CB4A21" w:rsidP="00A62D4F">
            <w:pPr>
              <w:bidi w:val="0"/>
              <w:rPr>
                <w:sz w:val="24"/>
              </w:rPr>
            </w:pPr>
          </w:p>
        </w:tc>
        <w:tc>
          <w:tcPr>
            <w:tcW w:w="6182" w:type="dxa"/>
            <w:vAlign w:val="center"/>
          </w:tcPr>
          <w:p w:rsidR="00CB4A21" w:rsidRPr="00D50AE3" w:rsidRDefault="00CB4A21" w:rsidP="00A62D4F">
            <w:pPr>
              <w:bidi w:val="0"/>
              <w:rPr>
                <w:sz w:val="24"/>
              </w:rPr>
            </w:pPr>
            <w:r w:rsidRPr="00D50AE3">
              <w:rPr>
                <w:sz w:val="24"/>
              </w:rPr>
              <w:t xml:space="preserve">      </w:t>
            </w:r>
            <w:r w:rsidR="006B7999">
              <w:rPr>
                <w:sz w:val="24"/>
              </w:rPr>
              <w:t>2</w:t>
            </w:r>
            <w:r w:rsidRPr="00D50AE3">
              <w:rPr>
                <w:sz w:val="24"/>
              </w:rPr>
              <w:t>.2.</w:t>
            </w:r>
            <w:r w:rsidR="006B7999">
              <w:rPr>
                <w:sz w:val="24"/>
              </w:rPr>
              <w:t>1</w:t>
            </w:r>
            <w:r w:rsidRPr="00D50AE3">
              <w:rPr>
                <w:sz w:val="24"/>
              </w:rPr>
              <w:t xml:space="preserve"> The </w:t>
            </w:r>
            <w:r w:rsidR="004C4B4A" w:rsidRPr="004C4B4A">
              <w:rPr>
                <w:rFonts w:cs="Times New Roman"/>
                <w:sz w:val="24"/>
              </w:rPr>
              <w:t>preparatory</w:t>
            </w:r>
            <w:r w:rsidRPr="00D50AE3">
              <w:rPr>
                <w:sz w:val="24"/>
              </w:rPr>
              <w:t xml:space="preserve"> phase</w:t>
            </w:r>
          </w:p>
        </w:tc>
        <w:tc>
          <w:tcPr>
            <w:tcW w:w="1044" w:type="dxa"/>
            <w:vAlign w:val="center"/>
          </w:tcPr>
          <w:p w:rsidR="00CB4A21" w:rsidRDefault="00CB4A21" w:rsidP="00A62D4F">
            <w:pPr>
              <w:bidi w:val="0"/>
              <w:jc w:val="center"/>
              <w:rPr>
                <w:sz w:val="24"/>
              </w:rPr>
            </w:pPr>
            <w:r>
              <w:rPr>
                <w:sz w:val="24"/>
              </w:rPr>
              <w:t>[</w:t>
            </w:r>
            <w:r w:rsidR="00204E9D">
              <w:rPr>
                <w:sz w:val="24"/>
              </w:rPr>
              <w:t>2</w:t>
            </w:r>
            <w:r w:rsidR="00E34EC2">
              <w:rPr>
                <w:sz w:val="24"/>
              </w:rPr>
              <w:t>7</w:t>
            </w:r>
            <w:r>
              <w:rPr>
                <w:sz w:val="24"/>
              </w:rPr>
              <w:t>]</w:t>
            </w:r>
          </w:p>
        </w:tc>
      </w:tr>
      <w:tr w:rsidR="00CB4A21" w:rsidTr="00AD0E1B">
        <w:trPr>
          <w:trHeight w:val="340"/>
          <w:jc w:val="center"/>
        </w:trPr>
        <w:tc>
          <w:tcPr>
            <w:tcW w:w="1668" w:type="dxa"/>
            <w:vAlign w:val="center"/>
          </w:tcPr>
          <w:p w:rsidR="00CB4A21" w:rsidRDefault="00CB4A21" w:rsidP="00A62D4F">
            <w:pPr>
              <w:bidi w:val="0"/>
              <w:rPr>
                <w:sz w:val="24"/>
              </w:rPr>
            </w:pPr>
          </w:p>
        </w:tc>
        <w:tc>
          <w:tcPr>
            <w:tcW w:w="6182" w:type="dxa"/>
            <w:vAlign w:val="center"/>
          </w:tcPr>
          <w:p w:rsidR="00CB4A21" w:rsidRPr="00D50AE3" w:rsidRDefault="00CB4A21" w:rsidP="00A62D4F">
            <w:pPr>
              <w:tabs>
                <w:tab w:val="right" w:pos="467"/>
              </w:tabs>
              <w:bidi w:val="0"/>
              <w:rPr>
                <w:sz w:val="24"/>
              </w:rPr>
            </w:pPr>
            <w:r w:rsidRPr="00D50AE3">
              <w:rPr>
                <w:sz w:val="24"/>
              </w:rPr>
              <w:t xml:space="preserve">      2.2.2 Designing of survey questionnaire</w:t>
            </w:r>
          </w:p>
        </w:tc>
        <w:tc>
          <w:tcPr>
            <w:tcW w:w="1044" w:type="dxa"/>
            <w:vAlign w:val="center"/>
          </w:tcPr>
          <w:p w:rsidR="00CB4A21" w:rsidRDefault="00CB4A21" w:rsidP="00A62D4F">
            <w:pPr>
              <w:bidi w:val="0"/>
              <w:jc w:val="center"/>
              <w:rPr>
                <w:sz w:val="24"/>
              </w:rPr>
            </w:pPr>
            <w:r>
              <w:rPr>
                <w:sz w:val="24"/>
              </w:rPr>
              <w:t>[</w:t>
            </w:r>
            <w:r w:rsidR="00E34EC2">
              <w:rPr>
                <w:sz w:val="24"/>
              </w:rPr>
              <w:t>28</w:t>
            </w:r>
            <w:r>
              <w:rPr>
                <w:sz w:val="24"/>
              </w:rPr>
              <w:t>]</w:t>
            </w:r>
          </w:p>
        </w:tc>
      </w:tr>
      <w:tr w:rsidR="00CB4A21" w:rsidTr="00AD0E1B">
        <w:trPr>
          <w:trHeight w:val="340"/>
          <w:jc w:val="center"/>
        </w:trPr>
        <w:tc>
          <w:tcPr>
            <w:tcW w:w="1668" w:type="dxa"/>
            <w:vAlign w:val="center"/>
          </w:tcPr>
          <w:p w:rsidR="00CB4A21" w:rsidRDefault="00CB4A21" w:rsidP="00A62D4F">
            <w:pPr>
              <w:bidi w:val="0"/>
              <w:rPr>
                <w:sz w:val="24"/>
              </w:rPr>
            </w:pPr>
          </w:p>
        </w:tc>
        <w:tc>
          <w:tcPr>
            <w:tcW w:w="6182" w:type="dxa"/>
            <w:vAlign w:val="center"/>
          </w:tcPr>
          <w:p w:rsidR="00CB4A21" w:rsidRPr="00D50AE3" w:rsidRDefault="00204E9D" w:rsidP="00060577">
            <w:pPr>
              <w:bidi w:val="0"/>
              <w:rPr>
                <w:sz w:val="24"/>
              </w:rPr>
            </w:pPr>
            <w:r>
              <w:rPr>
                <w:sz w:val="24"/>
              </w:rPr>
              <w:t xml:space="preserve">      </w:t>
            </w:r>
            <w:r w:rsidR="006B7999">
              <w:rPr>
                <w:sz w:val="24"/>
              </w:rPr>
              <w:t>2</w:t>
            </w:r>
            <w:r>
              <w:rPr>
                <w:sz w:val="24"/>
              </w:rPr>
              <w:t>.2.</w:t>
            </w:r>
            <w:r w:rsidR="006B7999">
              <w:rPr>
                <w:sz w:val="24"/>
              </w:rPr>
              <w:t>3</w:t>
            </w:r>
            <w:r>
              <w:rPr>
                <w:sz w:val="24"/>
              </w:rPr>
              <w:t xml:space="preserve"> </w:t>
            </w:r>
            <w:r w:rsidR="00D52545" w:rsidRPr="00D52545">
              <w:rPr>
                <w:rFonts w:asciiTheme="majorBidi" w:hAnsiTheme="majorBidi" w:cstheme="majorBidi"/>
                <w:sz w:val="24"/>
              </w:rPr>
              <w:t xml:space="preserve">Pilot </w:t>
            </w:r>
            <w:r w:rsidR="00060577">
              <w:rPr>
                <w:rFonts w:asciiTheme="majorBidi" w:hAnsiTheme="majorBidi" w:cstheme="majorBidi"/>
                <w:sz w:val="24"/>
              </w:rPr>
              <w:t>survey</w:t>
            </w:r>
          </w:p>
        </w:tc>
        <w:tc>
          <w:tcPr>
            <w:tcW w:w="1044" w:type="dxa"/>
            <w:vAlign w:val="center"/>
          </w:tcPr>
          <w:p w:rsidR="00CB4A21" w:rsidRDefault="00CB4A21" w:rsidP="00A62D4F">
            <w:pPr>
              <w:bidi w:val="0"/>
              <w:jc w:val="center"/>
              <w:rPr>
                <w:sz w:val="24"/>
              </w:rPr>
            </w:pPr>
            <w:r>
              <w:rPr>
                <w:sz w:val="24"/>
              </w:rPr>
              <w:t>[</w:t>
            </w:r>
            <w:r w:rsidR="00E34EC2">
              <w:rPr>
                <w:sz w:val="24"/>
              </w:rPr>
              <w:t>29</w:t>
            </w:r>
            <w:r>
              <w:rPr>
                <w:sz w:val="24"/>
              </w:rPr>
              <w:t>]</w:t>
            </w:r>
          </w:p>
        </w:tc>
      </w:tr>
      <w:tr w:rsidR="00CB4A21" w:rsidTr="00AD0E1B">
        <w:trPr>
          <w:trHeight w:val="340"/>
          <w:jc w:val="center"/>
        </w:trPr>
        <w:tc>
          <w:tcPr>
            <w:tcW w:w="1668" w:type="dxa"/>
            <w:vAlign w:val="center"/>
          </w:tcPr>
          <w:p w:rsidR="00CB4A21" w:rsidRDefault="00CB4A21" w:rsidP="00A62D4F">
            <w:pPr>
              <w:bidi w:val="0"/>
              <w:rPr>
                <w:sz w:val="24"/>
              </w:rPr>
            </w:pPr>
          </w:p>
        </w:tc>
        <w:tc>
          <w:tcPr>
            <w:tcW w:w="6182" w:type="dxa"/>
            <w:vAlign w:val="center"/>
          </w:tcPr>
          <w:p w:rsidR="00CB4A21" w:rsidRPr="00D50AE3" w:rsidRDefault="00CB4A21" w:rsidP="00A62D4F">
            <w:pPr>
              <w:bidi w:val="0"/>
              <w:rPr>
                <w:sz w:val="24"/>
              </w:rPr>
            </w:pPr>
            <w:r w:rsidRPr="00D50AE3">
              <w:rPr>
                <w:sz w:val="24"/>
              </w:rPr>
              <w:t xml:space="preserve">      </w:t>
            </w:r>
            <w:r w:rsidR="006B7999">
              <w:rPr>
                <w:sz w:val="24"/>
              </w:rPr>
              <w:t>2</w:t>
            </w:r>
            <w:r w:rsidRPr="00D50AE3">
              <w:rPr>
                <w:sz w:val="24"/>
              </w:rPr>
              <w:t>.2.</w:t>
            </w:r>
            <w:r w:rsidR="006B7999">
              <w:rPr>
                <w:sz w:val="24"/>
              </w:rPr>
              <w:t>4</w:t>
            </w:r>
            <w:r w:rsidRPr="00D50AE3">
              <w:rPr>
                <w:sz w:val="24"/>
              </w:rPr>
              <w:t xml:space="preserve"> </w:t>
            </w:r>
            <w:r w:rsidR="00204E9D" w:rsidRPr="00D50AE3">
              <w:rPr>
                <w:sz w:val="24"/>
              </w:rPr>
              <w:t>Training</w:t>
            </w:r>
          </w:p>
        </w:tc>
        <w:tc>
          <w:tcPr>
            <w:tcW w:w="1044" w:type="dxa"/>
            <w:vAlign w:val="center"/>
          </w:tcPr>
          <w:p w:rsidR="00CB4A21" w:rsidRDefault="00CB4A21" w:rsidP="00A62D4F">
            <w:pPr>
              <w:bidi w:val="0"/>
              <w:jc w:val="center"/>
              <w:rPr>
                <w:sz w:val="24"/>
              </w:rPr>
            </w:pPr>
            <w:r>
              <w:rPr>
                <w:sz w:val="24"/>
              </w:rPr>
              <w:t>[</w:t>
            </w:r>
            <w:r w:rsidR="00E34EC2">
              <w:rPr>
                <w:sz w:val="24"/>
              </w:rPr>
              <w:t>29</w:t>
            </w:r>
            <w:r>
              <w:rPr>
                <w:sz w:val="24"/>
              </w:rPr>
              <w:t>]</w:t>
            </w:r>
          </w:p>
        </w:tc>
      </w:tr>
      <w:tr w:rsidR="00CB4A21" w:rsidTr="00AD0E1B">
        <w:trPr>
          <w:trHeight w:val="340"/>
          <w:jc w:val="center"/>
        </w:trPr>
        <w:tc>
          <w:tcPr>
            <w:tcW w:w="1668" w:type="dxa"/>
            <w:vAlign w:val="center"/>
          </w:tcPr>
          <w:p w:rsidR="00CB4A21" w:rsidRDefault="00CB4A21" w:rsidP="00A62D4F">
            <w:pPr>
              <w:bidi w:val="0"/>
              <w:rPr>
                <w:sz w:val="24"/>
              </w:rPr>
            </w:pPr>
          </w:p>
        </w:tc>
        <w:tc>
          <w:tcPr>
            <w:tcW w:w="6182" w:type="dxa"/>
            <w:vAlign w:val="center"/>
          </w:tcPr>
          <w:p w:rsidR="00CB4A21" w:rsidRPr="00D50AE3" w:rsidRDefault="00CB4A21" w:rsidP="00A62D4F">
            <w:pPr>
              <w:tabs>
                <w:tab w:val="right" w:pos="557"/>
              </w:tabs>
              <w:bidi w:val="0"/>
              <w:rPr>
                <w:sz w:val="24"/>
              </w:rPr>
            </w:pPr>
            <w:r w:rsidRPr="00D50AE3">
              <w:rPr>
                <w:sz w:val="24"/>
              </w:rPr>
              <w:t xml:space="preserve">      </w:t>
            </w:r>
            <w:r w:rsidR="006B7999">
              <w:rPr>
                <w:sz w:val="24"/>
              </w:rPr>
              <w:t>2</w:t>
            </w:r>
            <w:r w:rsidRPr="00D50AE3">
              <w:rPr>
                <w:sz w:val="24"/>
              </w:rPr>
              <w:t>.2.</w:t>
            </w:r>
            <w:r w:rsidR="006B7999">
              <w:rPr>
                <w:sz w:val="24"/>
              </w:rPr>
              <w:t>5</w:t>
            </w:r>
            <w:r w:rsidRPr="00D50AE3">
              <w:rPr>
                <w:sz w:val="24"/>
              </w:rPr>
              <w:t xml:space="preserve"> Data collection</w:t>
            </w:r>
          </w:p>
        </w:tc>
        <w:tc>
          <w:tcPr>
            <w:tcW w:w="1044" w:type="dxa"/>
            <w:vAlign w:val="center"/>
          </w:tcPr>
          <w:p w:rsidR="00CB4A21" w:rsidRDefault="00CB4A21" w:rsidP="00A62D4F">
            <w:pPr>
              <w:bidi w:val="0"/>
              <w:jc w:val="center"/>
              <w:rPr>
                <w:sz w:val="24"/>
              </w:rPr>
            </w:pPr>
            <w:r>
              <w:rPr>
                <w:sz w:val="24"/>
              </w:rPr>
              <w:t>[</w:t>
            </w:r>
            <w:r w:rsidR="00204E9D">
              <w:rPr>
                <w:sz w:val="24"/>
              </w:rPr>
              <w:t>3</w:t>
            </w:r>
            <w:r w:rsidR="00E34EC2">
              <w:rPr>
                <w:sz w:val="24"/>
              </w:rPr>
              <w:t>0</w:t>
            </w:r>
            <w:r>
              <w:rPr>
                <w:sz w:val="24"/>
              </w:rPr>
              <w:t>]</w:t>
            </w:r>
          </w:p>
        </w:tc>
      </w:tr>
      <w:tr w:rsidR="00CB4A21" w:rsidTr="00AD0E1B">
        <w:trPr>
          <w:trHeight w:val="340"/>
          <w:jc w:val="center"/>
        </w:trPr>
        <w:tc>
          <w:tcPr>
            <w:tcW w:w="1668" w:type="dxa"/>
            <w:vAlign w:val="center"/>
          </w:tcPr>
          <w:p w:rsidR="00CB4A21" w:rsidRDefault="00CB4A21" w:rsidP="00A62D4F">
            <w:pPr>
              <w:bidi w:val="0"/>
              <w:rPr>
                <w:sz w:val="24"/>
              </w:rPr>
            </w:pPr>
          </w:p>
        </w:tc>
        <w:tc>
          <w:tcPr>
            <w:tcW w:w="6182" w:type="dxa"/>
            <w:vAlign w:val="center"/>
          </w:tcPr>
          <w:p w:rsidR="00CB4A21" w:rsidRPr="00D50AE3" w:rsidRDefault="006B7999" w:rsidP="00A62D4F">
            <w:pPr>
              <w:tabs>
                <w:tab w:val="right" w:pos="332"/>
              </w:tabs>
              <w:bidi w:val="0"/>
              <w:rPr>
                <w:sz w:val="24"/>
              </w:rPr>
            </w:pPr>
            <w:r>
              <w:rPr>
                <w:sz w:val="24"/>
              </w:rPr>
              <w:t>2</w:t>
            </w:r>
            <w:r w:rsidR="00CB4A21" w:rsidRPr="00D50AE3">
              <w:rPr>
                <w:sz w:val="24"/>
              </w:rPr>
              <w:t>.</w:t>
            </w:r>
            <w:r>
              <w:rPr>
                <w:sz w:val="24"/>
              </w:rPr>
              <w:t>3</w:t>
            </w:r>
            <w:r w:rsidR="00CB4A21" w:rsidRPr="00D50AE3">
              <w:rPr>
                <w:sz w:val="24"/>
              </w:rPr>
              <w:t xml:space="preserve"> </w:t>
            </w:r>
            <w:r w:rsidR="00A23236">
              <w:rPr>
                <w:sz w:val="24"/>
              </w:rPr>
              <w:t xml:space="preserve"> </w:t>
            </w:r>
            <w:r w:rsidR="00087DE2">
              <w:rPr>
                <w:sz w:val="24"/>
              </w:rPr>
              <w:t xml:space="preserve"> </w:t>
            </w:r>
            <w:r w:rsidR="00CB4A21" w:rsidRPr="00D50AE3">
              <w:rPr>
                <w:sz w:val="24"/>
              </w:rPr>
              <w:t>Frame and sample</w:t>
            </w:r>
          </w:p>
        </w:tc>
        <w:tc>
          <w:tcPr>
            <w:tcW w:w="1044" w:type="dxa"/>
            <w:vAlign w:val="center"/>
          </w:tcPr>
          <w:p w:rsidR="00CB4A21" w:rsidRDefault="00CB4A21" w:rsidP="00A62D4F">
            <w:pPr>
              <w:bidi w:val="0"/>
              <w:jc w:val="center"/>
              <w:rPr>
                <w:sz w:val="24"/>
              </w:rPr>
            </w:pPr>
            <w:r>
              <w:rPr>
                <w:sz w:val="24"/>
              </w:rPr>
              <w:t>[</w:t>
            </w:r>
            <w:r w:rsidR="00204E9D">
              <w:rPr>
                <w:sz w:val="24"/>
              </w:rPr>
              <w:t>3</w:t>
            </w:r>
            <w:r w:rsidR="00E34EC2">
              <w:rPr>
                <w:sz w:val="24"/>
              </w:rPr>
              <w:t>0</w:t>
            </w:r>
            <w:r>
              <w:rPr>
                <w:sz w:val="24"/>
              </w:rPr>
              <w:t>]</w:t>
            </w:r>
          </w:p>
        </w:tc>
      </w:tr>
      <w:tr w:rsidR="00CB4A21" w:rsidTr="00AD0E1B">
        <w:trPr>
          <w:trHeight w:val="340"/>
          <w:jc w:val="center"/>
        </w:trPr>
        <w:tc>
          <w:tcPr>
            <w:tcW w:w="1668" w:type="dxa"/>
            <w:vAlign w:val="center"/>
          </w:tcPr>
          <w:p w:rsidR="00CB4A21" w:rsidRDefault="00CB4A21" w:rsidP="00A62D4F">
            <w:pPr>
              <w:bidi w:val="0"/>
              <w:rPr>
                <w:sz w:val="24"/>
              </w:rPr>
            </w:pPr>
          </w:p>
        </w:tc>
        <w:tc>
          <w:tcPr>
            <w:tcW w:w="6182" w:type="dxa"/>
            <w:vAlign w:val="center"/>
          </w:tcPr>
          <w:p w:rsidR="00CB4A21" w:rsidRPr="00D50AE3" w:rsidRDefault="00CB4A21" w:rsidP="00A62D4F">
            <w:pPr>
              <w:bidi w:val="0"/>
              <w:rPr>
                <w:sz w:val="24"/>
              </w:rPr>
            </w:pPr>
            <w:r w:rsidRPr="00D50AE3">
              <w:rPr>
                <w:sz w:val="24"/>
              </w:rPr>
              <w:t xml:space="preserve">      </w:t>
            </w:r>
            <w:r w:rsidR="006B7999">
              <w:rPr>
                <w:sz w:val="24"/>
              </w:rPr>
              <w:t>2</w:t>
            </w:r>
            <w:r w:rsidRPr="00D50AE3">
              <w:rPr>
                <w:sz w:val="24"/>
              </w:rPr>
              <w:t>.3.</w:t>
            </w:r>
            <w:r w:rsidR="006B7999">
              <w:rPr>
                <w:sz w:val="24"/>
              </w:rPr>
              <w:t>1</w:t>
            </w:r>
            <w:r w:rsidRPr="00D50AE3">
              <w:rPr>
                <w:sz w:val="24"/>
              </w:rPr>
              <w:t xml:space="preserve"> The target community</w:t>
            </w:r>
          </w:p>
        </w:tc>
        <w:tc>
          <w:tcPr>
            <w:tcW w:w="1044" w:type="dxa"/>
            <w:vAlign w:val="center"/>
          </w:tcPr>
          <w:p w:rsidR="00CB4A21" w:rsidRDefault="00CB4A21" w:rsidP="00A62D4F">
            <w:pPr>
              <w:bidi w:val="0"/>
              <w:jc w:val="center"/>
              <w:rPr>
                <w:sz w:val="24"/>
              </w:rPr>
            </w:pPr>
            <w:r>
              <w:rPr>
                <w:sz w:val="24"/>
              </w:rPr>
              <w:t>[</w:t>
            </w:r>
            <w:r w:rsidR="00204E9D">
              <w:rPr>
                <w:sz w:val="24"/>
              </w:rPr>
              <w:t>3</w:t>
            </w:r>
            <w:r w:rsidR="00E34EC2">
              <w:rPr>
                <w:sz w:val="24"/>
              </w:rPr>
              <w:t>0</w:t>
            </w:r>
            <w:r>
              <w:rPr>
                <w:sz w:val="24"/>
              </w:rPr>
              <w:t>]</w:t>
            </w:r>
          </w:p>
        </w:tc>
      </w:tr>
      <w:tr w:rsidR="00CB4A21" w:rsidTr="00AD0E1B">
        <w:trPr>
          <w:trHeight w:val="340"/>
          <w:jc w:val="center"/>
        </w:trPr>
        <w:tc>
          <w:tcPr>
            <w:tcW w:w="1668" w:type="dxa"/>
            <w:vAlign w:val="center"/>
          </w:tcPr>
          <w:p w:rsidR="00CB4A21" w:rsidRDefault="00CB4A21" w:rsidP="00A62D4F">
            <w:pPr>
              <w:bidi w:val="0"/>
              <w:rPr>
                <w:sz w:val="24"/>
              </w:rPr>
            </w:pPr>
          </w:p>
        </w:tc>
        <w:tc>
          <w:tcPr>
            <w:tcW w:w="6182" w:type="dxa"/>
            <w:vAlign w:val="center"/>
          </w:tcPr>
          <w:p w:rsidR="00CB4A21" w:rsidRPr="00D50AE3" w:rsidRDefault="00CB4A21" w:rsidP="00A62D4F">
            <w:pPr>
              <w:bidi w:val="0"/>
              <w:rPr>
                <w:sz w:val="24"/>
              </w:rPr>
            </w:pPr>
            <w:r w:rsidRPr="00D50AE3">
              <w:rPr>
                <w:sz w:val="24"/>
              </w:rPr>
              <w:t xml:space="preserve">      2.3.2 Sample frame</w:t>
            </w:r>
          </w:p>
        </w:tc>
        <w:tc>
          <w:tcPr>
            <w:tcW w:w="1044" w:type="dxa"/>
            <w:vAlign w:val="center"/>
          </w:tcPr>
          <w:p w:rsidR="00CB4A21" w:rsidRDefault="00CB4A21" w:rsidP="00A62D4F">
            <w:pPr>
              <w:bidi w:val="0"/>
              <w:jc w:val="center"/>
              <w:rPr>
                <w:sz w:val="24"/>
              </w:rPr>
            </w:pPr>
            <w:r>
              <w:rPr>
                <w:sz w:val="24"/>
              </w:rPr>
              <w:t>[</w:t>
            </w:r>
            <w:r w:rsidR="00204E9D">
              <w:rPr>
                <w:sz w:val="24"/>
              </w:rPr>
              <w:t>3</w:t>
            </w:r>
            <w:r w:rsidR="00E34EC2">
              <w:rPr>
                <w:sz w:val="24"/>
              </w:rPr>
              <w:t>0</w:t>
            </w:r>
            <w:r>
              <w:rPr>
                <w:sz w:val="24"/>
              </w:rPr>
              <w:t>]</w:t>
            </w:r>
          </w:p>
        </w:tc>
      </w:tr>
      <w:tr w:rsidR="00CB4A21" w:rsidTr="00AD0E1B">
        <w:trPr>
          <w:trHeight w:val="340"/>
          <w:jc w:val="center"/>
        </w:trPr>
        <w:tc>
          <w:tcPr>
            <w:tcW w:w="1668" w:type="dxa"/>
            <w:vAlign w:val="center"/>
          </w:tcPr>
          <w:p w:rsidR="00CB4A21" w:rsidRDefault="00CB4A21" w:rsidP="00A62D4F">
            <w:pPr>
              <w:bidi w:val="0"/>
              <w:rPr>
                <w:sz w:val="24"/>
              </w:rPr>
            </w:pPr>
          </w:p>
        </w:tc>
        <w:tc>
          <w:tcPr>
            <w:tcW w:w="6182" w:type="dxa"/>
            <w:vAlign w:val="center"/>
          </w:tcPr>
          <w:p w:rsidR="00CB4A21" w:rsidRPr="00D50AE3" w:rsidRDefault="00CB4A21" w:rsidP="00A62D4F">
            <w:pPr>
              <w:bidi w:val="0"/>
              <w:rPr>
                <w:sz w:val="24"/>
              </w:rPr>
            </w:pPr>
            <w:r w:rsidRPr="00D50AE3">
              <w:rPr>
                <w:sz w:val="24"/>
              </w:rPr>
              <w:t xml:space="preserve">      </w:t>
            </w:r>
            <w:r w:rsidR="006B7999">
              <w:rPr>
                <w:sz w:val="24"/>
              </w:rPr>
              <w:t>2</w:t>
            </w:r>
            <w:r w:rsidRPr="00D50AE3">
              <w:rPr>
                <w:sz w:val="24"/>
              </w:rPr>
              <w:t>.3.</w:t>
            </w:r>
            <w:r w:rsidR="006B7999">
              <w:rPr>
                <w:sz w:val="24"/>
              </w:rPr>
              <w:t>3</w:t>
            </w:r>
            <w:r w:rsidRPr="00D50AE3">
              <w:rPr>
                <w:sz w:val="24"/>
              </w:rPr>
              <w:t xml:space="preserve"> Sampling design</w:t>
            </w:r>
          </w:p>
        </w:tc>
        <w:tc>
          <w:tcPr>
            <w:tcW w:w="1044" w:type="dxa"/>
            <w:vAlign w:val="center"/>
          </w:tcPr>
          <w:p w:rsidR="00CB4A21" w:rsidRDefault="00CB4A21" w:rsidP="00A62D4F">
            <w:pPr>
              <w:bidi w:val="0"/>
              <w:jc w:val="center"/>
              <w:rPr>
                <w:sz w:val="24"/>
              </w:rPr>
            </w:pPr>
            <w:r>
              <w:rPr>
                <w:sz w:val="24"/>
              </w:rPr>
              <w:t>[</w:t>
            </w:r>
            <w:r w:rsidR="00204E9D">
              <w:rPr>
                <w:sz w:val="24"/>
              </w:rPr>
              <w:t>3</w:t>
            </w:r>
            <w:r w:rsidR="00E34EC2">
              <w:rPr>
                <w:sz w:val="24"/>
              </w:rPr>
              <w:t>0</w:t>
            </w:r>
            <w:r>
              <w:rPr>
                <w:sz w:val="24"/>
              </w:rPr>
              <w:t>]</w:t>
            </w:r>
          </w:p>
        </w:tc>
      </w:tr>
      <w:tr w:rsidR="00CB4A21" w:rsidTr="00AD0E1B">
        <w:trPr>
          <w:trHeight w:val="340"/>
          <w:jc w:val="center"/>
        </w:trPr>
        <w:tc>
          <w:tcPr>
            <w:tcW w:w="1668" w:type="dxa"/>
            <w:vAlign w:val="center"/>
          </w:tcPr>
          <w:p w:rsidR="00CB4A21" w:rsidRDefault="00CB4A21" w:rsidP="00A62D4F">
            <w:pPr>
              <w:bidi w:val="0"/>
              <w:rPr>
                <w:sz w:val="24"/>
              </w:rPr>
            </w:pPr>
          </w:p>
        </w:tc>
        <w:tc>
          <w:tcPr>
            <w:tcW w:w="6182" w:type="dxa"/>
            <w:vAlign w:val="center"/>
          </w:tcPr>
          <w:p w:rsidR="00CB4A21" w:rsidRPr="00D50AE3" w:rsidRDefault="006B7999" w:rsidP="00A62D4F">
            <w:pPr>
              <w:bidi w:val="0"/>
              <w:rPr>
                <w:sz w:val="24"/>
              </w:rPr>
            </w:pPr>
            <w:r>
              <w:rPr>
                <w:sz w:val="24"/>
              </w:rPr>
              <w:t>2</w:t>
            </w:r>
            <w:r w:rsidR="00CB4A21" w:rsidRPr="00D50AE3">
              <w:rPr>
                <w:sz w:val="24"/>
              </w:rPr>
              <w:t>.</w:t>
            </w:r>
            <w:r>
              <w:rPr>
                <w:sz w:val="24"/>
              </w:rPr>
              <w:t>4</w:t>
            </w:r>
            <w:r w:rsidR="00A23236">
              <w:rPr>
                <w:sz w:val="24"/>
              </w:rPr>
              <w:t xml:space="preserve"> </w:t>
            </w:r>
            <w:r w:rsidR="00087DE2">
              <w:rPr>
                <w:sz w:val="24"/>
              </w:rPr>
              <w:t xml:space="preserve"> </w:t>
            </w:r>
            <w:r w:rsidR="00CB4A21" w:rsidRPr="00D50AE3">
              <w:rPr>
                <w:sz w:val="24"/>
              </w:rPr>
              <w:t xml:space="preserve"> </w:t>
            </w:r>
            <w:r w:rsidR="00CB4A21">
              <w:rPr>
                <w:sz w:val="24"/>
              </w:rPr>
              <w:t>Calculations of the weights</w:t>
            </w:r>
          </w:p>
        </w:tc>
        <w:tc>
          <w:tcPr>
            <w:tcW w:w="1044" w:type="dxa"/>
            <w:vAlign w:val="center"/>
          </w:tcPr>
          <w:p w:rsidR="00CB4A21" w:rsidRDefault="00CB4A21" w:rsidP="00CE73A7">
            <w:pPr>
              <w:bidi w:val="0"/>
              <w:jc w:val="center"/>
              <w:rPr>
                <w:sz w:val="24"/>
              </w:rPr>
            </w:pPr>
            <w:r>
              <w:rPr>
                <w:sz w:val="24"/>
              </w:rPr>
              <w:t>[</w:t>
            </w:r>
            <w:r w:rsidR="00204E9D">
              <w:rPr>
                <w:sz w:val="24"/>
              </w:rPr>
              <w:t>3</w:t>
            </w:r>
            <w:r w:rsidR="00CE73A7">
              <w:rPr>
                <w:sz w:val="24"/>
              </w:rPr>
              <w:t>1</w:t>
            </w:r>
            <w:r>
              <w:rPr>
                <w:sz w:val="24"/>
              </w:rPr>
              <w:t>]</w:t>
            </w:r>
          </w:p>
        </w:tc>
      </w:tr>
      <w:tr w:rsidR="00CB4A21" w:rsidTr="00AD0E1B">
        <w:trPr>
          <w:trHeight w:val="340"/>
          <w:jc w:val="center"/>
        </w:trPr>
        <w:tc>
          <w:tcPr>
            <w:tcW w:w="1668" w:type="dxa"/>
            <w:vAlign w:val="center"/>
          </w:tcPr>
          <w:p w:rsidR="00CB4A21" w:rsidRDefault="00CB4A21" w:rsidP="00A62D4F">
            <w:pPr>
              <w:bidi w:val="0"/>
              <w:rPr>
                <w:sz w:val="24"/>
              </w:rPr>
            </w:pPr>
          </w:p>
        </w:tc>
        <w:tc>
          <w:tcPr>
            <w:tcW w:w="6182" w:type="dxa"/>
            <w:vAlign w:val="center"/>
          </w:tcPr>
          <w:p w:rsidR="00CB4A21" w:rsidRPr="00D50AE3" w:rsidRDefault="006B7999" w:rsidP="00A62D4F">
            <w:pPr>
              <w:bidi w:val="0"/>
              <w:rPr>
                <w:sz w:val="24"/>
              </w:rPr>
            </w:pPr>
            <w:r>
              <w:rPr>
                <w:sz w:val="24"/>
              </w:rPr>
              <w:t>2</w:t>
            </w:r>
            <w:r w:rsidR="00CB4A21" w:rsidRPr="00D50AE3">
              <w:rPr>
                <w:sz w:val="24"/>
              </w:rPr>
              <w:t>.</w:t>
            </w:r>
            <w:r>
              <w:rPr>
                <w:sz w:val="24"/>
              </w:rPr>
              <w:t>5</w:t>
            </w:r>
            <w:r w:rsidR="00CB4A21" w:rsidRPr="00D50AE3">
              <w:rPr>
                <w:sz w:val="24"/>
              </w:rPr>
              <w:t xml:space="preserve"> </w:t>
            </w:r>
            <w:r w:rsidR="00087DE2">
              <w:rPr>
                <w:sz w:val="24"/>
              </w:rPr>
              <w:t xml:space="preserve"> </w:t>
            </w:r>
            <w:r w:rsidR="00A23236">
              <w:rPr>
                <w:sz w:val="24"/>
              </w:rPr>
              <w:t xml:space="preserve"> </w:t>
            </w:r>
            <w:r w:rsidR="00204E9D">
              <w:rPr>
                <w:sz w:val="24"/>
              </w:rPr>
              <w:t>Data e</w:t>
            </w:r>
            <w:r w:rsidR="00CB4A21">
              <w:rPr>
                <w:sz w:val="24"/>
              </w:rPr>
              <w:t>ntry and data processing</w:t>
            </w:r>
          </w:p>
        </w:tc>
        <w:tc>
          <w:tcPr>
            <w:tcW w:w="1044" w:type="dxa"/>
            <w:vAlign w:val="center"/>
          </w:tcPr>
          <w:p w:rsidR="00CB4A21" w:rsidRDefault="00CB4A21" w:rsidP="00A62D4F">
            <w:pPr>
              <w:bidi w:val="0"/>
              <w:jc w:val="center"/>
              <w:rPr>
                <w:sz w:val="24"/>
              </w:rPr>
            </w:pPr>
            <w:r>
              <w:rPr>
                <w:sz w:val="24"/>
              </w:rPr>
              <w:t>[</w:t>
            </w:r>
            <w:r w:rsidR="00204E9D">
              <w:rPr>
                <w:sz w:val="24"/>
              </w:rPr>
              <w:t>3</w:t>
            </w:r>
            <w:r w:rsidR="003C3240">
              <w:rPr>
                <w:sz w:val="24"/>
              </w:rPr>
              <w:t>2</w:t>
            </w:r>
            <w:r>
              <w:rPr>
                <w:sz w:val="24"/>
              </w:rPr>
              <w:t>]</w:t>
            </w:r>
          </w:p>
        </w:tc>
      </w:tr>
      <w:tr w:rsidR="00CB4A21" w:rsidTr="00AD0E1B">
        <w:trPr>
          <w:trHeight w:val="340"/>
          <w:jc w:val="center"/>
        </w:trPr>
        <w:tc>
          <w:tcPr>
            <w:tcW w:w="1668" w:type="dxa"/>
            <w:vAlign w:val="center"/>
          </w:tcPr>
          <w:p w:rsidR="00CB4A21" w:rsidRDefault="00CB4A21" w:rsidP="00A62D4F">
            <w:pPr>
              <w:bidi w:val="0"/>
              <w:rPr>
                <w:sz w:val="24"/>
              </w:rPr>
            </w:pPr>
          </w:p>
        </w:tc>
        <w:tc>
          <w:tcPr>
            <w:tcW w:w="6182" w:type="dxa"/>
            <w:vAlign w:val="center"/>
          </w:tcPr>
          <w:p w:rsidR="00CB4A21" w:rsidRPr="00D50AE3" w:rsidRDefault="006B7999" w:rsidP="00A62D4F">
            <w:pPr>
              <w:bidi w:val="0"/>
              <w:rPr>
                <w:sz w:val="24"/>
              </w:rPr>
            </w:pPr>
            <w:r>
              <w:rPr>
                <w:sz w:val="24"/>
              </w:rPr>
              <w:t>2</w:t>
            </w:r>
            <w:r w:rsidR="00CB4A21" w:rsidRPr="00D50AE3">
              <w:rPr>
                <w:sz w:val="24"/>
              </w:rPr>
              <w:t>.</w:t>
            </w:r>
            <w:r>
              <w:rPr>
                <w:sz w:val="24"/>
              </w:rPr>
              <w:t>6</w:t>
            </w:r>
            <w:r w:rsidR="00CB4A21" w:rsidRPr="00D50AE3">
              <w:rPr>
                <w:sz w:val="24"/>
              </w:rPr>
              <w:t xml:space="preserve"> </w:t>
            </w:r>
            <w:r w:rsidR="00A23236">
              <w:rPr>
                <w:sz w:val="24"/>
              </w:rPr>
              <w:t xml:space="preserve"> </w:t>
            </w:r>
            <w:r w:rsidR="00087DE2">
              <w:rPr>
                <w:sz w:val="24"/>
              </w:rPr>
              <w:t xml:space="preserve"> </w:t>
            </w:r>
            <w:r w:rsidR="00CB4A21">
              <w:rPr>
                <w:sz w:val="24"/>
              </w:rPr>
              <w:t>Data accuracy</w:t>
            </w:r>
          </w:p>
        </w:tc>
        <w:tc>
          <w:tcPr>
            <w:tcW w:w="1044" w:type="dxa"/>
            <w:vAlign w:val="center"/>
          </w:tcPr>
          <w:p w:rsidR="00CB4A21" w:rsidRDefault="00CB4A21" w:rsidP="00CE73A7">
            <w:pPr>
              <w:bidi w:val="0"/>
              <w:jc w:val="center"/>
              <w:rPr>
                <w:sz w:val="24"/>
              </w:rPr>
            </w:pPr>
            <w:r>
              <w:rPr>
                <w:sz w:val="24"/>
              </w:rPr>
              <w:t>[</w:t>
            </w:r>
            <w:r w:rsidR="00204E9D">
              <w:rPr>
                <w:sz w:val="24"/>
              </w:rPr>
              <w:t>3</w:t>
            </w:r>
            <w:r w:rsidR="00CE73A7">
              <w:rPr>
                <w:sz w:val="24"/>
              </w:rPr>
              <w:t>2</w:t>
            </w:r>
            <w:r>
              <w:rPr>
                <w:sz w:val="24"/>
              </w:rPr>
              <w:t>]</w:t>
            </w:r>
          </w:p>
        </w:tc>
      </w:tr>
      <w:tr w:rsidR="00CB4A21" w:rsidTr="00AD0E1B">
        <w:trPr>
          <w:trHeight w:val="340"/>
          <w:jc w:val="center"/>
        </w:trPr>
        <w:tc>
          <w:tcPr>
            <w:tcW w:w="1668" w:type="dxa"/>
            <w:vAlign w:val="center"/>
          </w:tcPr>
          <w:p w:rsidR="00CB4A21" w:rsidRDefault="00CB4A21" w:rsidP="00A62D4F">
            <w:pPr>
              <w:bidi w:val="0"/>
              <w:rPr>
                <w:sz w:val="24"/>
              </w:rPr>
            </w:pPr>
          </w:p>
        </w:tc>
        <w:tc>
          <w:tcPr>
            <w:tcW w:w="6182" w:type="dxa"/>
            <w:vAlign w:val="center"/>
          </w:tcPr>
          <w:p w:rsidR="00CB4A21" w:rsidRPr="00D50AE3" w:rsidRDefault="00CB4A21" w:rsidP="00A62D4F">
            <w:pPr>
              <w:bidi w:val="0"/>
              <w:rPr>
                <w:sz w:val="24"/>
              </w:rPr>
            </w:pPr>
            <w:r w:rsidRPr="00D50AE3">
              <w:rPr>
                <w:sz w:val="24"/>
              </w:rPr>
              <w:t xml:space="preserve">      </w:t>
            </w:r>
            <w:r w:rsidR="006B7999">
              <w:rPr>
                <w:sz w:val="24"/>
              </w:rPr>
              <w:t>2</w:t>
            </w:r>
            <w:r w:rsidRPr="00D50AE3">
              <w:rPr>
                <w:sz w:val="24"/>
              </w:rPr>
              <w:t>.</w:t>
            </w:r>
            <w:r>
              <w:rPr>
                <w:sz w:val="24"/>
              </w:rPr>
              <w:t>6</w:t>
            </w:r>
            <w:r w:rsidRPr="00D50AE3">
              <w:rPr>
                <w:sz w:val="24"/>
              </w:rPr>
              <w:t>.</w:t>
            </w:r>
            <w:r w:rsidR="006B7999">
              <w:rPr>
                <w:sz w:val="24"/>
              </w:rPr>
              <w:t>1</w:t>
            </w:r>
            <w:r w:rsidRPr="00D50AE3">
              <w:rPr>
                <w:sz w:val="24"/>
              </w:rPr>
              <w:t xml:space="preserve"> </w:t>
            </w:r>
            <w:r>
              <w:rPr>
                <w:sz w:val="24"/>
              </w:rPr>
              <w:t>Sampling errors</w:t>
            </w:r>
          </w:p>
        </w:tc>
        <w:tc>
          <w:tcPr>
            <w:tcW w:w="1044" w:type="dxa"/>
            <w:vAlign w:val="center"/>
          </w:tcPr>
          <w:p w:rsidR="00CB4A21" w:rsidRDefault="00CB4A21" w:rsidP="0073593F">
            <w:pPr>
              <w:bidi w:val="0"/>
              <w:jc w:val="center"/>
              <w:rPr>
                <w:sz w:val="24"/>
              </w:rPr>
            </w:pPr>
            <w:r>
              <w:rPr>
                <w:sz w:val="24"/>
              </w:rPr>
              <w:t>[</w:t>
            </w:r>
            <w:r w:rsidR="00204E9D">
              <w:rPr>
                <w:sz w:val="24"/>
              </w:rPr>
              <w:t>3</w:t>
            </w:r>
            <w:r w:rsidR="0073593F">
              <w:rPr>
                <w:sz w:val="24"/>
              </w:rPr>
              <w:t>2</w:t>
            </w:r>
            <w:r>
              <w:rPr>
                <w:sz w:val="24"/>
              </w:rPr>
              <w:t>]</w:t>
            </w:r>
          </w:p>
        </w:tc>
      </w:tr>
      <w:tr w:rsidR="00CB4A21" w:rsidTr="00AD0E1B">
        <w:trPr>
          <w:trHeight w:val="340"/>
          <w:jc w:val="center"/>
        </w:trPr>
        <w:tc>
          <w:tcPr>
            <w:tcW w:w="1668" w:type="dxa"/>
            <w:vAlign w:val="center"/>
          </w:tcPr>
          <w:p w:rsidR="00CB4A21" w:rsidRDefault="00CB4A21" w:rsidP="00A62D4F">
            <w:pPr>
              <w:bidi w:val="0"/>
              <w:rPr>
                <w:sz w:val="24"/>
              </w:rPr>
            </w:pPr>
          </w:p>
        </w:tc>
        <w:tc>
          <w:tcPr>
            <w:tcW w:w="6182" w:type="dxa"/>
            <w:vAlign w:val="center"/>
          </w:tcPr>
          <w:p w:rsidR="00CB4A21" w:rsidRPr="00D50AE3" w:rsidRDefault="00CB4A21" w:rsidP="00A62D4F">
            <w:pPr>
              <w:bidi w:val="0"/>
              <w:rPr>
                <w:sz w:val="24"/>
              </w:rPr>
            </w:pPr>
            <w:r w:rsidRPr="00D50AE3">
              <w:rPr>
                <w:sz w:val="24"/>
              </w:rPr>
              <w:t xml:space="preserve">      2.</w:t>
            </w:r>
            <w:r>
              <w:rPr>
                <w:sz w:val="24"/>
              </w:rPr>
              <w:t>6</w:t>
            </w:r>
            <w:r w:rsidRPr="00D50AE3">
              <w:rPr>
                <w:sz w:val="24"/>
              </w:rPr>
              <w:t xml:space="preserve">.2 </w:t>
            </w:r>
            <w:r>
              <w:rPr>
                <w:sz w:val="24"/>
              </w:rPr>
              <w:t>Statistical errors</w:t>
            </w:r>
          </w:p>
        </w:tc>
        <w:tc>
          <w:tcPr>
            <w:tcW w:w="1044" w:type="dxa"/>
            <w:vAlign w:val="center"/>
          </w:tcPr>
          <w:p w:rsidR="00CB4A21" w:rsidRDefault="00CB4A21" w:rsidP="00A62D4F">
            <w:pPr>
              <w:bidi w:val="0"/>
              <w:jc w:val="center"/>
              <w:rPr>
                <w:sz w:val="24"/>
              </w:rPr>
            </w:pPr>
            <w:r>
              <w:rPr>
                <w:sz w:val="24"/>
              </w:rPr>
              <w:t>[</w:t>
            </w:r>
            <w:r w:rsidR="00204E9D">
              <w:rPr>
                <w:sz w:val="24"/>
              </w:rPr>
              <w:t>3</w:t>
            </w:r>
            <w:r w:rsidR="003C3240">
              <w:rPr>
                <w:sz w:val="24"/>
              </w:rPr>
              <w:t>3</w:t>
            </w:r>
            <w:r>
              <w:rPr>
                <w:sz w:val="24"/>
              </w:rPr>
              <w:t>]</w:t>
            </w:r>
          </w:p>
        </w:tc>
      </w:tr>
      <w:tr w:rsidR="00CB4A21" w:rsidTr="00AD0E1B">
        <w:trPr>
          <w:trHeight w:val="340"/>
          <w:jc w:val="center"/>
        </w:trPr>
        <w:tc>
          <w:tcPr>
            <w:tcW w:w="1668" w:type="dxa"/>
            <w:vAlign w:val="center"/>
          </w:tcPr>
          <w:p w:rsidR="00CB4A21" w:rsidRDefault="00CB4A21" w:rsidP="00A62D4F">
            <w:pPr>
              <w:bidi w:val="0"/>
              <w:rPr>
                <w:sz w:val="24"/>
              </w:rPr>
            </w:pPr>
          </w:p>
        </w:tc>
        <w:tc>
          <w:tcPr>
            <w:tcW w:w="6182" w:type="dxa"/>
            <w:vAlign w:val="center"/>
          </w:tcPr>
          <w:p w:rsidR="00CB4A21" w:rsidRPr="00D50AE3" w:rsidRDefault="00CB4A21" w:rsidP="00A62D4F">
            <w:pPr>
              <w:bidi w:val="0"/>
              <w:rPr>
                <w:sz w:val="24"/>
              </w:rPr>
            </w:pPr>
            <w:r w:rsidRPr="00D50AE3">
              <w:rPr>
                <w:sz w:val="24"/>
              </w:rPr>
              <w:t xml:space="preserve">      </w:t>
            </w:r>
            <w:r w:rsidR="006B7999">
              <w:rPr>
                <w:sz w:val="24"/>
              </w:rPr>
              <w:t>2</w:t>
            </w:r>
            <w:r w:rsidRPr="00D50AE3">
              <w:rPr>
                <w:sz w:val="24"/>
              </w:rPr>
              <w:t>.</w:t>
            </w:r>
            <w:r>
              <w:rPr>
                <w:sz w:val="24"/>
              </w:rPr>
              <w:t>6</w:t>
            </w:r>
            <w:r w:rsidRPr="00D50AE3">
              <w:rPr>
                <w:sz w:val="24"/>
              </w:rPr>
              <w:t>.</w:t>
            </w:r>
            <w:r w:rsidR="006B7999">
              <w:rPr>
                <w:sz w:val="24"/>
              </w:rPr>
              <w:t>3</w:t>
            </w:r>
            <w:r w:rsidRPr="00D50AE3">
              <w:rPr>
                <w:sz w:val="24"/>
              </w:rPr>
              <w:t xml:space="preserve"> </w:t>
            </w:r>
            <w:r>
              <w:rPr>
                <w:sz w:val="24"/>
              </w:rPr>
              <w:t>Non- statistical errors</w:t>
            </w:r>
          </w:p>
        </w:tc>
        <w:tc>
          <w:tcPr>
            <w:tcW w:w="1044" w:type="dxa"/>
            <w:vAlign w:val="center"/>
          </w:tcPr>
          <w:p w:rsidR="00CB4A21" w:rsidRDefault="00CB4A21" w:rsidP="0073593F">
            <w:pPr>
              <w:bidi w:val="0"/>
              <w:jc w:val="center"/>
              <w:rPr>
                <w:sz w:val="24"/>
              </w:rPr>
            </w:pPr>
            <w:r>
              <w:rPr>
                <w:sz w:val="24"/>
              </w:rPr>
              <w:t>[</w:t>
            </w:r>
            <w:r w:rsidR="00204E9D">
              <w:rPr>
                <w:sz w:val="24"/>
              </w:rPr>
              <w:t>3</w:t>
            </w:r>
            <w:r w:rsidR="0073593F">
              <w:rPr>
                <w:sz w:val="24"/>
              </w:rPr>
              <w:t>3</w:t>
            </w:r>
            <w:r>
              <w:rPr>
                <w:sz w:val="24"/>
              </w:rPr>
              <w:t>]</w:t>
            </w:r>
          </w:p>
        </w:tc>
      </w:tr>
      <w:tr w:rsidR="00CB4A21" w:rsidTr="00AD0E1B">
        <w:trPr>
          <w:trHeight w:val="340"/>
          <w:jc w:val="center"/>
        </w:trPr>
        <w:tc>
          <w:tcPr>
            <w:tcW w:w="1668" w:type="dxa"/>
            <w:vAlign w:val="center"/>
          </w:tcPr>
          <w:p w:rsidR="00CB4A21" w:rsidRDefault="00CB4A21" w:rsidP="00A62D4F">
            <w:pPr>
              <w:bidi w:val="0"/>
              <w:rPr>
                <w:sz w:val="24"/>
              </w:rPr>
            </w:pPr>
          </w:p>
        </w:tc>
        <w:tc>
          <w:tcPr>
            <w:tcW w:w="6182" w:type="dxa"/>
            <w:vAlign w:val="center"/>
          </w:tcPr>
          <w:p w:rsidR="00CB4A21" w:rsidRPr="00D50AE3" w:rsidRDefault="006B7999" w:rsidP="00A62D4F">
            <w:pPr>
              <w:bidi w:val="0"/>
              <w:rPr>
                <w:sz w:val="24"/>
              </w:rPr>
            </w:pPr>
            <w:r>
              <w:rPr>
                <w:sz w:val="24"/>
              </w:rPr>
              <w:t>2</w:t>
            </w:r>
            <w:r w:rsidR="00CB4A21">
              <w:rPr>
                <w:sz w:val="24"/>
              </w:rPr>
              <w:t>.</w:t>
            </w:r>
            <w:r>
              <w:rPr>
                <w:sz w:val="24"/>
              </w:rPr>
              <w:t>7</w:t>
            </w:r>
            <w:r w:rsidR="00A23236">
              <w:rPr>
                <w:sz w:val="24"/>
              </w:rPr>
              <w:t xml:space="preserve"> </w:t>
            </w:r>
            <w:r w:rsidR="00087DE2">
              <w:rPr>
                <w:sz w:val="24"/>
              </w:rPr>
              <w:t xml:space="preserve"> </w:t>
            </w:r>
            <w:r w:rsidR="00CB4A21">
              <w:rPr>
                <w:sz w:val="24"/>
              </w:rPr>
              <w:t xml:space="preserve"> Response rate</w:t>
            </w:r>
          </w:p>
        </w:tc>
        <w:tc>
          <w:tcPr>
            <w:tcW w:w="1044" w:type="dxa"/>
            <w:vAlign w:val="center"/>
          </w:tcPr>
          <w:p w:rsidR="00CB4A21" w:rsidRDefault="00CB4A21" w:rsidP="00A62D4F">
            <w:pPr>
              <w:bidi w:val="0"/>
              <w:jc w:val="center"/>
              <w:rPr>
                <w:sz w:val="24"/>
              </w:rPr>
            </w:pPr>
            <w:r>
              <w:rPr>
                <w:sz w:val="24"/>
              </w:rPr>
              <w:t>[</w:t>
            </w:r>
            <w:r w:rsidR="00204E9D">
              <w:rPr>
                <w:sz w:val="24"/>
              </w:rPr>
              <w:t>3</w:t>
            </w:r>
            <w:r w:rsidR="003C3240">
              <w:rPr>
                <w:sz w:val="24"/>
              </w:rPr>
              <w:t>4</w:t>
            </w:r>
            <w:r>
              <w:rPr>
                <w:sz w:val="24"/>
              </w:rPr>
              <w:t>]</w:t>
            </w:r>
          </w:p>
        </w:tc>
      </w:tr>
      <w:tr w:rsidR="00CB4A21" w:rsidTr="00AD0E1B">
        <w:trPr>
          <w:trHeight w:val="340"/>
          <w:jc w:val="center"/>
        </w:trPr>
        <w:tc>
          <w:tcPr>
            <w:tcW w:w="1668" w:type="dxa"/>
            <w:vAlign w:val="center"/>
          </w:tcPr>
          <w:p w:rsidR="00CB4A21" w:rsidRDefault="00CB4A21" w:rsidP="00A62D4F">
            <w:pPr>
              <w:bidi w:val="0"/>
              <w:rPr>
                <w:sz w:val="24"/>
              </w:rPr>
            </w:pPr>
          </w:p>
        </w:tc>
        <w:tc>
          <w:tcPr>
            <w:tcW w:w="6182" w:type="dxa"/>
            <w:vAlign w:val="center"/>
          </w:tcPr>
          <w:p w:rsidR="00CB4A21" w:rsidRPr="00721ED5" w:rsidRDefault="006B7999" w:rsidP="00A62D4F">
            <w:pPr>
              <w:bidi w:val="0"/>
              <w:rPr>
                <w:sz w:val="24"/>
              </w:rPr>
            </w:pPr>
            <w:r>
              <w:rPr>
                <w:sz w:val="24"/>
              </w:rPr>
              <w:t>2</w:t>
            </w:r>
            <w:r w:rsidR="00CB4A21" w:rsidRPr="00721ED5">
              <w:rPr>
                <w:sz w:val="24"/>
              </w:rPr>
              <w:t>.</w:t>
            </w:r>
            <w:r>
              <w:rPr>
                <w:sz w:val="24"/>
              </w:rPr>
              <w:t>8</w:t>
            </w:r>
            <w:r w:rsidR="00087DE2">
              <w:rPr>
                <w:sz w:val="24"/>
              </w:rPr>
              <w:t xml:space="preserve"> </w:t>
            </w:r>
            <w:r w:rsidR="00A23236">
              <w:rPr>
                <w:sz w:val="24"/>
              </w:rPr>
              <w:t xml:space="preserve"> </w:t>
            </w:r>
            <w:r w:rsidR="00CB4A21" w:rsidRPr="00721ED5">
              <w:rPr>
                <w:sz w:val="24"/>
              </w:rPr>
              <w:t xml:space="preserve"> Comparison</w:t>
            </w:r>
          </w:p>
        </w:tc>
        <w:tc>
          <w:tcPr>
            <w:tcW w:w="1044" w:type="dxa"/>
            <w:vAlign w:val="center"/>
          </w:tcPr>
          <w:p w:rsidR="00CB4A21" w:rsidRDefault="00CB4A21" w:rsidP="00A62D4F">
            <w:pPr>
              <w:bidi w:val="0"/>
              <w:jc w:val="center"/>
              <w:rPr>
                <w:sz w:val="24"/>
              </w:rPr>
            </w:pPr>
            <w:r>
              <w:rPr>
                <w:sz w:val="24"/>
              </w:rPr>
              <w:t>[</w:t>
            </w:r>
            <w:r w:rsidR="00204E9D">
              <w:rPr>
                <w:sz w:val="24"/>
              </w:rPr>
              <w:t>3</w:t>
            </w:r>
            <w:r w:rsidR="003C3240">
              <w:rPr>
                <w:sz w:val="24"/>
              </w:rPr>
              <w:t>4</w:t>
            </w:r>
            <w:r>
              <w:rPr>
                <w:sz w:val="24"/>
              </w:rPr>
              <w:t>]</w:t>
            </w:r>
          </w:p>
        </w:tc>
      </w:tr>
      <w:tr w:rsidR="00CB4A21" w:rsidTr="00AD0E1B">
        <w:trPr>
          <w:trHeight w:val="340"/>
          <w:jc w:val="center"/>
        </w:trPr>
        <w:tc>
          <w:tcPr>
            <w:tcW w:w="1668" w:type="dxa"/>
            <w:vAlign w:val="center"/>
          </w:tcPr>
          <w:p w:rsidR="00CB4A21" w:rsidRDefault="00CB4A21" w:rsidP="00A62D4F">
            <w:pPr>
              <w:bidi w:val="0"/>
              <w:rPr>
                <w:sz w:val="24"/>
              </w:rPr>
            </w:pPr>
          </w:p>
        </w:tc>
        <w:tc>
          <w:tcPr>
            <w:tcW w:w="6182" w:type="dxa"/>
            <w:vAlign w:val="center"/>
          </w:tcPr>
          <w:p w:rsidR="00CB4A21" w:rsidRPr="00721ED5" w:rsidRDefault="00E06911" w:rsidP="00A62D4F">
            <w:pPr>
              <w:bidi w:val="0"/>
              <w:rPr>
                <w:sz w:val="24"/>
              </w:rPr>
            </w:pPr>
            <w:r>
              <w:rPr>
                <w:sz w:val="24"/>
              </w:rPr>
              <w:t>2</w:t>
            </w:r>
            <w:r w:rsidR="00CB4A21" w:rsidRPr="00721ED5">
              <w:rPr>
                <w:sz w:val="24"/>
              </w:rPr>
              <w:t>.</w:t>
            </w:r>
            <w:r>
              <w:rPr>
                <w:sz w:val="24"/>
              </w:rPr>
              <w:t>9</w:t>
            </w:r>
            <w:r w:rsidR="00CB4A21" w:rsidRPr="00721ED5">
              <w:rPr>
                <w:sz w:val="24"/>
              </w:rPr>
              <w:t xml:space="preserve"> </w:t>
            </w:r>
            <w:r>
              <w:rPr>
                <w:sz w:val="24"/>
              </w:rPr>
              <w:t xml:space="preserve">   </w:t>
            </w:r>
            <w:r w:rsidR="00CB4A21" w:rsidRPr="00721ED5">
              <w:rPr>
                <w:sz w:val="24"/>
              </w:rPr>
              <w:t>Procedures of quality control</w:t>
            </w:r>
          </w:p>
        </w:tc>
        <w:tc>
          <w:tcPr>
            <w:tcW w:w="1044" w:type="dxa"/>
            <w:vAlign w:val="center"/>
          </w:tcPr>
          <w:p w:rsidR="00CB4A21" w:rsidRDefault="00CB4A21" w:rsidP="00A62D4F">
            <w:pPr>
              <w:bidi w:val="0"/>
              <w:jc w:val="center"/>
              <w:rPr>
                <w:sz w:val="24"/>
              </w:rPr>
            </w:pPr>
            <w:r>
              <w:rPr>
                <w:sz w:val="24"/>
              </w:rPr>
              <w:t>[</w:t>
            </w:r>
            <w:r w:rsidR="00204E9D">
              <w:rPr>
                <w:sz w:val="24"/>
              </w:rPr>
              <w:t>3</w:t>
            </w:r>
            <w:r w:rsidR="003C3240">
              <w:rPr>
                <w:sz w:val="24"/>
              </w:rPr>
              <w:t>4</w:t>
            </w:r>
            <w:r>
              <w:rPr>
                <w:sz w:val="24"/>
              </w:rPr>
              <w:t>]</w:t>
            </w:r>
          </w:p>
        </w:tc>
      </w:tr>
      <w:tr w:rsidR="00CB4A21" w:rsidTr="00AD0E1B">
        <w:trPr>
          <w:trHeight w:val="340"/>
          <w:jc w:val="center"/>
        </w:trPr>
        <w:tc>
          <w:tcPr>
            <w:tcW w:w="1668" w:type="dxa"/>
            <w:vAlign w:val="center"/>
          </w:tcPr>
          <w:p w:rsidR="00CB4A21" w:rsidRDefault="00CB4A21" w:rsidP="00A62D4F">
            <w:pPr>
              <w:bidi w:val="0"/>
              <w:rPr>
                <w:sz w:val="24"/>
              </w:rPr>
            </w:pPr>
          </w:p>
        </w:tc>
        <w:tc>
          <w:tcPr>
            <w:tcW w:w="6182" w:type="dxa"/>
            <w:vAlign w:val="center"/>
          </w:tcPr>
          <w:p w:rsidR="00CB4A21" w:rsidRPr="00721ED5" w:rsidRDefault="00E06911" w:rsidP="00A62D4F">
            <w:pPr>
              <w:tabs>
                <w:tab w:val="right" w:pos="437"/>
              </w:tabs>
              <w:bidi w:val="0"/>
              <w:rPr>
                <w:sz w:val="24"/>
              </w:rPr>
            </w:pPr>
            <w:r>
              <w:rPr>
                <w:sz w:val="24"/>
              </w:rPr>
              <w:t>2</w:t>
            </w:r>
            <w:r w:rsidR="00CB4A21" w:rsidRPr="00721ED5">
              <w:rPr>
                <w:sz w:val="24"/>
              </w:rPr>
              <w:t>.</w:t>
            </w:r>
            <w:r>
              <w:rPr>
                <w:sz w:val="24"/>
              </w:rPr>
              <w:t>10</w:t>
            </w:r>
            <w:r w:rsidR="00CB4A21" w:rsidRPr="00721ED5">
              <w:rPr>
                <w:sz w:val="24"/>
              </w:rPr>
              <w:t xml:space="preserve"> </w:t>
            </w:r>
            <w:r>
              <w:rPr>
                <w:sz w:val="24"/>
              </w:rPr>
              <w:t xml:space="preserve"> </w:t>
            </w:r>
            <w:r w:rsidR="00CB4A21" w:rsidRPr="00721ED5">
              <w:rPr>
                <w:sz w:val="24"/>
              </w:rPr>
              <w:t>Technical notes on the data</w:t>
            </w:r>
          </w:p>
        </w:tc>
        <w:tc>
          <w:tcPr>
            <w:tcW w:w="1044" w:type="dxa"/>
            <w:vAlign w:val="center"/>
          </w:tcPr>
          <w:p w:rsidR="00CB4A21" w:rsidRDefault="00CB4A21" w:rsidP="0073593F">
            <w:pPr>
              <w:bidi w:val="0"/>
              <w:jc w:val="center"/>
              <w:rPr>
                <w:sz w:val="24"/>
              </w:rPr>
            </w:pPr>
            <w:r>
              <w:rPr>
                <w:sz w:val="24"/>
              </w:rPr>
              <w:t>[</w:t>
            </w:r>
            <w:r w:rsidR="00204E9D">
              <w:rPr>
                <w:sz w:val="24"/>
              </w:rPr>
              <w:t>3</w:t>
            </w:r>
            <w:r w:rsidR="0073593F">
              <w:rPr>
                <w:sz w:val="24"/>
              </w:rPr>
              <w:t>4</w:t>
            </w:r>
            <w:r>
              <w:rPr>
                <w:sz w:val="24"/>
              </w:rPr>
              <w:t>]</w:t>
            </w:r>
          </w:p>
        </w:tc>
      </w:tr>
      <w:tr w:rsidR="00CB4A21" w:rsidTr="00AD0E1B">
        <w:trPr>
          <w:trHeight w:val="340"/>
          <w:jc w:val="center"/>
        </w:trPr>
        <w:tc>
          <w:tcPr>
            <w:tcW w:w="1668" w:type="dxa"/>
            <w:vAlign w:val="center"/>
          </w:tcPr>
          <w:p w:rsidR="00CB4A21" w:rsidRDefault="00CB4A21" w:rsidP="00A62D4F">
            <w:pPr>
              <w:bidi w:val="0"/>
              <w:rPr>
                <w:sz w:val="24"/>
              </w:rPr>
            </w:pPr>
          </w:p>
        </w:tc>
        <w:tc>
          <w:tcPr>
            <w:tcW w:w="6182" w:type="dxa"/>
            <w:vAlign w:val="center"/>
          </w:tcPr>
          <w:p w:rsidR="00CB4A21" w:rsidRPr="00721ED5" w:rsidRDefault="00E06911" w:rsidP="00A62D4F">
            <w:pPr>
              <w:bidi w:val="0"/>
              <w:rPr>
                <w:sz w:val="24"/>
              </w:rPr>
            </w:pPr>
            <w:r>
              <w:rPr>
                <w:sz w:val="24"/>
              </w:rPr>
              <w:t>2</w:t>
            </w:r>
            <w:r w:rsidR="00CB4A21" w:rsidRPr="00721ED5">
              <w:rPr>
                <w:sz w:val="24"/>
              </w:rPr>
              <w:t>.</w:t>
            </w:r>
            <w:r>
              <w:rPr>
                <w:sz w:val="24"/>
              </w:rPr>
              <w:t>11</w:t>
            </w:r>
            <w:r w:rsidR="00CB4A21" w:rsidRPr="00721ED5">
              <w:rPr>
                <w:sz w:val="24"/>
              </w:rPr>
              <w:t xml:space="preserve"> </w:t>
            </w:r>
            <w:r>
              <w:rPr>
                <w:sz w:val="24"/>
              </w:rPr>
              <w:t xml:space="preserve"> </w:t>
            </w:r>
            <w:r w:rsidR="00CB4A21" w:rsidRPr="00721ED5">
              <w:rPr>
                <w:sz w:val="24"/>
              </w:rPr>
              <w:t>The major challenges</w:t>
            </w:r>
          </w:p>
        </w:tc>
        <w:tc>
          <w:tcPr>
            <w:tcW w:w="1044" w:type="dxa"/>
            <w:vAlign w:val="center"/>
          </w:tcPr>
          <w:p w:rsidR="00CB4A21" w:rsidRDefault="00CB4A21" w:rsidP="001D3B32">
            <w:pPr>
              <w:bidi w:val="0"/>
              <w:jc w:val="center"/>
              <w:rPr>
                <w:sz w:val="24"/>
              </w:rPr>
            </w:pPr>
            <w:r>
              <w:rPr>
                <w:sz w:val="24"/>
              </w:rPr>
              <w:t>[</w:t>
            </w:r>
            <w:r w:rsidR="00204E9D">
              <w:rPr>
                <w:sz w:val="24"/>
              </w:rPr>
              <w:t>3</w:t>
            </w:r>
            <w:r w:rsidR="001D3B32">
              <w:rPr>
                <w:sz w:val="24"/>
              </w:rPr>
              <w:t>5</w:t>
            </w:r>
            <w:r>
              <w:rPr>
                <w:sz w:val="24"/>
              </w:rPr>
              <w:t>]</w:t>
            </w:r>
          </w:p>
        </w:tc>
      </w:tr>
      <w:tr w:rsidR="00CB4A21" w:rsidTr="00AD0E1B">
        <w:trPr>
          <w:trHeight w:val="83"/>
          <w:jc w:val="center"/>
        </w:trPr>
        <w:tc>
          <w:tcPr>
            <w:tcW w:w="1668" w:type="dxa"/>
            <w:vAlign w:val="center"/>
          </w:tcPr>
          <w:p w:rsidR="00CB4A21" w:rsidRDefault="00CB4A21" w:rsidP="00A62D4F">
            <w:pPr>
              <w:bidi w:val="0"/>
              <w:rPr>
                <w:sz w:val="8"/>
                <w:szCs w:val="8"/>
              </w:rPr>
            </w:pPr>
          </w:p>
        </w:tc>
        <w:tc>
          <w:tcPr>
            <w:tcW w:w="6182" w:type="dxa"/>
            <w:vAlign w:val="center"/>
          </w:tcPr>
          <w:p w:rsidR="00CB4A21" w:rsidRDefault="00CB4A21" w:rsidP="00A62D4F">
            <w:pPr>
              <w:bidi w:val="0"/>
              <w:rPr>
                <w:sz w:val="8"/>
                <w:szCs w:val="8"/>
              </w:rPr>
            </w:pPr>
          </w:p>
        </w:tc>
        <w:tc>
          <w:tcPr>
            <w:tcW w:w="1044" w:type="dxa"/>
            <w:vAlign w:val="center"/>
          </w:tcPr>
          <w:p w:rsidR="00CB4A21" w:rsidRDefault="00CB4A21" w:rsidP="00A62D4F">
            <w:pPr>
              <w:bidi w:val="0"/>
              <w:jc w:val="center"/>
              <w:rPr>
                <w:sz w:val="8"/>
                <w:szCs w:val="8"/>
              </w:rPr>
            </w:pPr>
          </w:p>
        </w:tc>
      </w:tr>
      <w:tr w:rsidR="00CB4A21" w:rsidTr="00AD0E1B">
        <w:trPr>
          <w:trHeight w:val="340"/>
          <w:jc w:val="center"/>
        </w:trPr>
        <w:tc>
          <w:tcPr>
            <w:tcW w:w="1668" w:type="dxa"/>
            <w:vAlign w:val="center"/>
          </w:tcPr>
          <w:p w:rsidR="00CB4A21" w:rsidRDefault="00CB4A21" w:rsidP="00A62D4F">
            <w:pPr>
              <w:bidi w:val="0"/>
              <w:rPr>
                <w:sz w:val="24"/>
              </w:rPr>
            </w:pPr>
            <w:r>
              <w:rPr>
                <w:sz w:val="24"/>
              </w:rPr>
              <w:t>Chapter Three:</w:t>
            </w:r>
          </w:p>
        </w:tc>
        <w:tc>
          <w:tcPr>
            <w:tcW w:w="6182" w:type="dxa"/>
            <w:vAlign w:val="center"/>
          </w:tcPr>
          <w:p w:rsidR="00CB4A21" w:rsidRDefault="001F49CD" w:rsidP="00A62D4F">
            <w:pPr>
              <w:bidi w:val="0"/>
              <w:rPr>
                <w:b/>
                <w:bCs/>
                <w:sz w:val="24"/>
              </w:rPr>
            </w:pPr>
            <w:r>
              <w:rPr>
                <w:b/>
                <w:bCs/>
                <w:sz w:val="24"/>
              </w:rPr>
              <w:t>Concepts</w:t>
            </w:r>
            <w:r w:rsidR="00CB4A21">
              <w:rPr>
                <w:b/>
                <w:bCs/>
                <w:sz w:val="24"/>
              </w:rPr>
              <w:t xml:space="preserve"> and </w:t>
            </w:r>
            <w:r>
              <w:rPr>
                <w:b/>
                <w:bCs/>
                <w:sz w:val="24"/>
              </w:rPr>
              <w:t>definitions</w:t>
            </w:r>
          </w:p>
        </w:tc>
        <w:tc>
          <w:tcPr>
            <w:tcW w:w="1044" w:type="dxa"/>
            <w:vAlign w:val="center"/>
          </w:tcPr>
          <w:p w:rsidR="00CB4A21" w:rsidRDefault="00CB4A21" w:rsidP="00A62D4F">
            <w:pPr>
              <w:bidi w:val="0"/>
              <w:jc w:val="center"/>
              <w:rPr>
                <w:b/>
                <w:bCs/>
                <w:sz w:val="24"/>
              </w:rPr>
            </w:pPr>
            <w:r>
              <w:rPr>
                <w:b/>
                <w:bCs/>
                <w:sz w:val="24"/>
              </w:rPr>
              <w:t>[</w:t>
            </w:r>
            <w:r w:rsidR="00204E9D">
              <w:rPr>
                <w:b/>
                <w:bCs/>
                <w:sz w:val="24"/>
              </w:rPr>
              <w:t>3</w:t>
            </w:r>
            <w:r w:rsidR="00E34EC2">
              <w:rPr>
                <w:b/>
                <w:bCs/>
                <w:sz w:val="24"/>
              </w:rPr>
              <w:t>7</w:t>
            </w:r>
            <w:r>
              <w:rPr>
                <w:b/>
                <w:bCs/>
                <w:sz w:val="24"/>
              </w:rPr>
              <w:t>]</w:t>
            </w:r>
          </w:p>
        </w:tc>
      </w:tr>
      <w:tr w:rsidR="00CB4A21" w:rsidTr="00AD0E1B">
        <w:trPr>
          <w:trHeight w:val="171"/>
          <w:jc w:val="center"/>
        </w:trPr>
        <w:tc>
          <w:tcPr>
            <w:tcW w:w="1668" w:type="dxa"/>
            <w:vAlign w:val="center"/>
          </w:tcPr>
          <w:p w:rsidR="00CB4A21" w:rsidRDefault="00CB4A21" w:rsidP="00A62D4F">
            <w:pPr>
              <w:bidi w:val="0"/>
              <w:rPr>
                <w:sz w:val="8"/>
                <w:szCs w:val="8"/>
              </w:rPr>
            </w:pPr>
          </w:p>
        </w:tc>
        <w:tc>
          <w:tcPr>
            <w:tcW w:w="6182" w:type="dxa"/>
            <w:vAlign w:val="center"/>
          </w:tcPr>
          <w:p w:rsidR="00CB4A21" w:rsidRDefault="00CB4A21" w:rsidP="00A62D4F">
            <w:pPr>
              <w:bidi w:val="0"/>
              <w:rPr>
                <w:sz w:val="8"/>
                <w:szCs w:val="8"/>
              </w:rPr>
            </w:pPr>
          </w:p>
        </w:tc>
        <w:tc>
          <w:tcPr>
            <w:tcW w:w="1044" w:type="dxa"/>
            <w:vAlign w:val="center"/>
          </w:tcPr>
          <w:p w:rsidR="00CB4A21" w:rsidRDefault="00CB4A21" w:rsidP="00A62D4F">
            <w:pPr>
              <w:bidi w:val="0"/>
              <w:jc w:val="center"/>
              <w:rPr>
                <w:sz w:val="8"/>
                <w:szCs w:val="8"/>
              </w:rPr>
            </w:pPr>
          </w:p>
        </w:tc>
      </w:tr>
      <w:tr w:rsidR="00CB4A21" w:rsidTr="00AD0E1B">
        <w:trPr>
          <w:trHeight w:val="340"/>
          <w:jc w:val="center"/>
        </w:trPr>
        <w:tc>
          <w:tcPr>
            <w:tcW w:w="1668" w:type="dxa"/>
            <w:vAlign w:val="center"/>
          </w:tcPr>
          <w:p w:rsidR="00CB4A21" w:rsidRDefault="00CB4A21" w:rsidP="00A62D4F">
            <w:pPr>
              <w:bidi w:val="0"/>
              <w:rPr>
                <w:sz w:val="24"/>
              </w:rPr>
            </w:pPr>
          </w:p>
        </w:tc>
        <w:tc>
          <w:tcPr>
            <w:tcW w:w="6182" w:type="dxa"/>
            <w:vAlign w:val="center"/>
          </w:tcPr>
          <w:p w:rsidR="00CB4A21" w:rsidRDefault="001F49CD" w:rsidP="00A62D4F">
            <w:pPr>
              <w:bidi w:val="0"/>
              <w:rPr>
                <w:b/>
                <w:bCs/>
                <w:sz w:val="24"/>
              </w:rPr>
            </w:pPr>
            <w:r>
              <w:rPr>
                <w:b/>
                <w:bCs/>
                <w:sz w:val="24"/>
              </w:rPr>
              <w:t>Reference</w:t>
            </w:r>
            <w:r w:rsidR="00C11BF9">
              <w:rPr>
                <w:b/>
                <w:bCs/>
                <w:sz w:val="24"/>
              </w:rPr>
              <w:t>s</w:t>
            </w:r>
          </w:p>
        </w:tc>
        <w:tc>
          <w:tcPr>
            <w:tcW w:w="1044" w:type="dxa"/>
            <w:vAlign w:val="center"/>
          </w:tcPr>
          <w:p w:rsidR="00CB4A21" w:rsidRDefault="00CB4A21" w:rsidP="00A62D4F">
            <w:pPr>
              <w:bidi w:val="0"/>
              <w:jc w:val="center"/>
              <w:rPr>
                <w:b/>
                <w:bCs/>
                <w:sz w:val="24"/>
              </w:rPr>
            </w:pPr>
            <w:r>
              <w:rPr>
                <w:b/>
                <w:bCs/>
                <w:sz w:val="24"/>
              </w:rPr>
              <w:t>[</w:t>
            </w:r>
            <w:r w:rsidR="00204E9D">
              <w:rPr>
                <w:b/>
                <w:bCs/>
                <w:sz w:val="24"/>
              </w:rPr>
              <w:t>4</w:t>
            </w:r>
            <w:r w:rsidR="00E34EC2">
              <w:rPr>
                <w:b/>
                <w:bCs/>
                <w:sz w:val="24"/>
              </w:rPr>
              <w:t>1</w:t>
            </w:r>
            <w:r>
              <w:rPr>
                <w:b/>
                <w:bCs/>
                <w:sz w:val="24"/>
              </w:rPr>
              <w:t>]</w:t>
            </w:r>
          </w:p>
        </w:tc>
      </w:tr>
      <w:tr w:rsidR="00CB4A21" w:rsidTr="00AD0E1B">
        <w:trPr>
          <w:trHeight w:val="93"/>
          <w:jc w:val="center"/>
        </w:trPr>
        <w:tc>
          <w:tcPr>
            <w:tcW w:w="1668" w:type="dxa"/>
            <w:vAlign w:val="center"/>
          </w:tcPr>
          <w:p w:rsidR="00CB4A21" w:rsidRDefault="00CB4A21" w:rsidP="00A62D4F">
            <w:pPr>
              <w:bidi w:val="0"/>
              <w:rPr>
                <w:sz w:val="8"/>
                <w:szCs w:val="8"/>
              </w:rPr>
            </w:pPr>
          </w:p>
        </w:tc>
        <w:tc>
          <w:tcPr>
            <w:tcW w:w="6182" w:type="dxa"/>
            <w:vAlign w:val="center"/>
          </w:tcPr>
          <w:p w:rsidR="00CB4A21" w:rsidRDefault="00CB4A21" w:rsidP="00A62D4F">
            <w:pPr>
              <w:bidi w:val="0"/>
              <w:rPr>
                <w:sz w:val="8"/>
                <w:szCs w:val="8"/>
              </w:rPr>
            </w:pPr>
          </w:p>
        </w:tc>
        <w:tc>
          <w:tcPr>
            <w:tcW w:w="1044" w:type="dxa"/>
            <w:vAlign w:val="center"/>
          </w:tcPr>
          <w:p w:rsidR="00CB4A21" w:rsidRDefault="00CB4A21" w:rsidP="00A62D4F">
            <w:pPr>
              <w:bidi w:val="0"/>
              <w:jc w:val="center"/>
              <w:rPr>
                <w:sz w:val="8"/>
                <w:szCs w:val="8"/>
              </w:rPr>
            </w:pPr>
          </w:p>
        </w:tc>
      </w:tr>
      <w:tr w:rsidR="00CB4A21" w:rsidTr="00AD0E1B">
        <w:trPr>
          <w:trHeight w:val="340"/>
          <w:jc w:val="center"/>
        </w:trPr>
        <w:tc>
          <w:tcPr>
            <w:tcW w:w="1668" w:type="dxa"/>
            <w:vAlign w:val="center"/>
          </w:tcPr>
          <w:p w:rsidR="00CB4A21" w:rsidRDefault="00CB4A21" w:rsidP="00A62D4F">
            <w:pPr>
              <w:bidi w:val="0"/>
              <w:rPr>
                <w:sz w:val="24"/>
              </w:rPr>
            </w:pPr>
          </w:p>
        </w:tc>
        <w:tc>
          <w:tcPr>
            <w:tcW w:w="6182" w:type="dxa"/>
            <w:vAlign w:val="center"/>
          </w:tcPr>
          <w:p w:rsidR="00CB4A21" w:rsidRDefault="00CB4A21" w:rsidP="00A62D4F">
            <w:pPr>
              <w:bidi w:val="0"/>
              <w:rPr>
                <w:b/>
                <w:bCs/>
                <w:sz w:val="24"/>
              </w:rPr>
            </w:pPr>
            <w:r>
              <w:rPr>
                <w:b/>
                <w:bCs/>
                <w:sz w:val="24"/>
              </w:rPr>
              <w:t>Tables</w:t>
            </w:r>
          </w:p>
        </w:tc>
        <w:tc>
          <w:tcPr>
            <w:tcW w:w="1044" w:type="dxa"/>
            <w:vAlign w:val="center"/>
          </w:tcPr>
          <w:p w:rsidR="00CB4A21" w:rsidRDefault="003C3240" w:rsidP="006667B0">
            <w:pPr>
              <w:bidi w:val="0"/>
              <w:jc w:val="center"/>
              <w:rPr>
                <w:b/>
                <w:bCs/>
                <w:sz w:val="24"/>
              </w:rPr>
            </w:pPr>
            <w:r>
              <w:rPr>
                <w:b/>
                <w:bCs/>
                <w:sz w:val="24"/>
              </w:rPr>
              <w:t>47</w:t>
            </w:r>
          </w:p>
        </w:tc>
      </w:tr>
    </w:tbl>
    <w:p w:rsidR="007253B9" w:rsidRDefault="007253B9" w:rsidP="00A62D4F">
      <w:pPr>
        <w:pStyle w:val="Heading9"/>
        <w:bidi w:val="0"/>
        <w:rPr>
          <w:rFonts w:cs="Times New Roman"/>
          <w:sz w:val="28"/>
          <w:szCs w:val="28"/>
          <w:lang w:eastAsia="ar-SA"/>
        </w:rPr>
      </w:pPr>
    </w:p>
    <w:p w:rsidR="007253B9" w:rsidRDefault="007253B9" w:rsidP="00A62D4F">
      <w:pPr>
        <w:pStyle w:val="Heading9"/>
        <w:bidi w:val="0"/>
        <w:rPr>
          <w:rFonts w:cs="Times New Roman"/>
          <w:sz w:val="28"/>
          <w:szCs w:val="28"/>
          <w:lang w:eastAsia="ar-SA"/>
        </w:rPr>
      </w:pPr>
    </w:p>
    <w:p w:rsidR="007253B9" w:rsidRDefault="007253B9" w:rsidP="00A62D4F">
      <w:pPr>
        <w:pStyle w:val="Heading9"/>
        <w:bidi w:val="0"/>
        <w:rPr>
          <w:rFonts w:cs="Times New Roman"/>
          <w:sz w:val="28"/>
          <w:szCs w:val="28"/>
          <w:lang w:eastAsia="ar-SA"/>
        </w:rPr>
      </w:pPr>
    </w:p>
    <w:p w:rsidR="007253B9" w:rsidRDefault="007253B9" w:rsidP="00A62D4F">
      <w:pPr>
        <w:pStyle w:val="Heading9"/>
        <w:bidi w:val="0"/>
        <w:rPr>
          <w:rFonts w:cs="Times New Roman"/>
          <w:sz w:val="28"/>
          <w:szCs w:val="28"/>
          <w:lang w:eastAsia="ar-SA"/>
        </w:rPr>
      </w:pPr>
    </w:p>
    <w:p w:rsidR="007253B9" w:rsidRDefault="007253B9" w:rsidP="00A62D4F">
      <w:pPr>
        <w:pStyle w:val="Heading9"/>
        <w:bidi w:val="0"/>
        <w:rPr>
          <w:rFonts w:cs="Times New Roman"/>
          <w:sz w:val="28"/>
          <w:szCs w:val="28"/>
          <w:lang w:eastAsia="ar-SA"/>
        </w:rPr>
      </w:pPr>
    </w:p>
    <w:p w:rsidR="007253B9" w:rsidRDefault="007253B9" w:rsidP="00A62D4F">
      <w:pPr>
        <w:pStyle w:val="Heading9"/>
        <w:bidi w:val="0"/>
        <w:rPr>
          <w:rFonts w:cs="Times New Roman"/>
          <w:sz w:val="28"/>
          <w:szCs w:val="28"/>
          <w:lang w:eastAsia="ar-SA"/>
        </w:rPr>
      </w:pPr>
    </w:p>
    <w:p w:rsidR="007253B9" w:rsidRDefault="007253B9" w:rsidP="00A62D4F">
      <w:pPr>
        <w:pStyle w:val="Heading9"/>
        <w:bidi w:val="0"/>
        <w:rPr>
          <w:rFonts w:cs="Times New Roman"/>
          <w:sz w:val="28"/>
          <w:szCs w:val="28"/>
          <w:lang w:eastAsia="ar-SA"/>
        </w:rPr>
      </w:pPr>
    </w:p>
    <w:p w:rsidR="007253B9" w:rsidRDefault="007253B9" w:rsidP="00A62D4F">
      <w:pPr>
        <w:pStyle w:val="Heading9"/>
        <w:bidi w:val="0"/>
        <w:rPr>
          <w:rFonts w:cs="Times New Roman"/>
          <w:sz w:val="28"/>
          <w:szCs w:val="28"/>
          <w:lang w:eastAsia="ar-SA"/>
        </w:rPr>
      </w:pPr>
    </w:p>
    <w:p w:rsidR="007253B9" w:rsidRDefault="007253B9" w:rsidP="00A62D4F">
      <w:pPr>
        <w:pStyle w:val="Heading9"/>
        <w:bidi w:val="0"/>
        <w:rPr>
          <w:rFonts w:cs="Times New Roman"/>
          <w:sz w:val="28"/>
          <w:szCs w:val="28"/>
          <w:lang w:eastAsia="ar-SA"/>
        </w:rPr>
      </w:pPr>
    </w:p>
    <w:p w:rsidR="007253B9" w:rsidRDefault="007253B9" w:rsidP="00A62D4F">
      <w:pPr>
        <w:pStyle w:val="Heading9"/>
        <w:bidi w:val="0"/>
        <w:rPr>
          <w:rFonts w:cs="Times New Roman"/>
          <w:sz w:val="28"/>
          <w:szCs w:val="28"/>
          <w:lang w:eastAsia="ar-SA"/>
        </w:rPr>
      </w:pPr>
    </w:p>
    <w:p w:rsidR="007253B9" w:rsidRDefault="007253B9" w:rsidP="00A62D4F">
      <w:pPr>
        <w:pStyle w:val="Heading9"/>
        <w:bidi w:val="0"/>
        <w:rPr>
          <w:rFonts w:cs="Times New Roman"/>
          <w:sz w:val="28"/>
          <w:szCs w:val="28"/>
          <w:lang w:eastAsia="ar-SA"/>
        </w:rPr>
      </w:pPr>
    </w:p>
    <w:p w:rsidR="007253B9" w:rsidRDefault="007253B9" w:rsidP="00A62D4F">
      <w:pPr>
        <w:pStyle w:val="Heading9"/>
        <w:bidi w:val="0"/>
        <w:rPr>
          <w:rFonts w:cs="Times New Roman"/>
          <w:sz w:val="28"/>
          <w:szCs w:val="28"/>
          <w:lang w:eastAsia="ar-SA"/>
        </w:rPr>
      </w:pPr>
    </w:p>
    <w:p w:rsidR="007253B9" w:rsidRDefault="007253B9" w:rsidP="00A62D4F">
      <w:pPr>
        <w:pStyle w:val="Heading9"/>
        <w:bidi w:val="0"/>
        <w:rPr>
          <w:rFonts w:cs="Times New Roman"/>
          <w:sz w:val="28"/>
          <w:szCs w:val="28"/>
          <w:lang w:eastAsia="ar-SA"/>
        </w:rPr>
      </w:pPr>
    </w:p>
    <w:p w:rsidR="007253B9" w:rsidRDefault="007253B9" w:rsidP="00A62D4F">
      <w:pPr>
        <w:pStyle w:val="Heading9"/>
        <w:bidi w:val="0"/>
        <w:rPr>
          <w:rFonts w:cs="Times New Roman"/>
          <w:sz w:val="28"/>
          <w:szCs w:val="28"/>
          <w:lang w:eastAsia="ar-SA"/>
        </w:rPr>
      </w:pPr>
    </w:p>
    <w:p w:rsidR="007253B9" w:rsidRDefault="007253B9" w:rsidP="00A62D4F">
      <w:pPr>
        <w:pStyle w:val="Heading9"/>
        <w:bidi w:val="0"/>
        <w:rPr>
          <w:rFonts w:cs="Times New Roman"/>
          <w:sz w:val="28"/>
          <w:szCs w:val="28"/>
          <w:lang w:eastAsia="ar-SA"/>
        </w:rPr>
      </w:pPr>
    </w:p>
    <w:p w:rsidR="007253B9" w:rsidRDefault="007253B9" w:rsidP="00A62D4F">
      <w:pPr>
        <w:pStyle w:val="Heading9"/>
        <w:bidi w:val="0"/>
        <w:rPr>
          <w:rFonts w:cs="Times New Roman"/>
          <w:sz w:val="28"/>
          <w:szCs w:val="28"/>
          <w:lang w:eastAsia="ar-SA"/>
        </w:rPr>
      </w:pPr>
    </w:p>
    <w:p w:rsidR="007253B9" w:rsidRDefault="007253B9" w:rsidP="00A62D4F">
      <w:pPr>
        <w:bidi w:val="0"/>
      </w:pPr>
    </w:p>
    <w:p w:rsidR="00590829" w:rsidRDefault="00590829" w:rsidP="00A62D4F">
      <w:pPr>
        <w:bidi w:val="0"/>
      </w:pPr>
    </w:p>
    <w:p w:rsidR="00590829" w:rsidRDefault="00590829" w:rsidP="00A62D4F">
      <w:pPr>
        <w:bidi w:val="0"/>
      </w:pPr>
    </w:p>
    <w:p w:rsidR="00590829" w:rsidRDefault="00590829" w:rsidP="00A62D4F">
      <w:pPr>
        <w:bidi w:val="0"/>
      </w:pPr>
    </w:p>
    <w:p w:rsidR="00590829" w:rsidRDefault="00590829" w:rsidP="00A62D4F">
      <w:pPr>
        <w:bidi w:val="0"/>
      </w:pPr>
    </w:p>
    <w:p w:rsidR="00590829" w:rsidRDefault="00590829" w:rsidP="00A62D4F">
      <w:pPr>
        <w:bidi w:val="0"/>
      </w:pPr>
    </w:p>
    <w:p w:rsidR="00590829" w:rsidRDefault="00590829" w:rsidP="00A62D4F">
      <w:pPr>
        <w:bidi w:val="0"/>
      </w:pPr>
    </w:p>
    <w:p w:rsidR="00590829" w:rsidRDefault="00590829" w:rsidP="00A62D4F">
      <w:pPr>
        <w:bidi w:val="0"/>
      </w:pPr>
    </w:p>
    <w:p w:rsidR="00590829" w:rsidRDefault="00590829" w:rsidP="00A62D4F">
      <w:pPr>
        <w:bidi w:val="0"/>
      </w:pPr>
    </w:p>
    <w:p w:rsidR="00590829" w:rsidRDefault="00590829" w:rsidP="00A62D4F">
      <w:pPr>
        <w:bidi w:val="0"/>
      </w:pPr>
    </w:p>
    <w:p w:rsidR="00590829" w:rsidRDefault="00590829" w:rsidP="00A62D4F">
      <w:pPr>
        <w:bidi w:val="0"/>
      </w:pPr>
    </w:p>
    <w:p w:rsidR="00590829" w:rsidRDefault="00590829" w:rsidP="00A62D4F">
      <w:pPr>
        <w:bidi w:val="0"/>
      </w:pPr>
    </w:p>
    <w:p w:rsidR="00590829" w:rsidRDefault="00590829" w:rsidP="00A62D4F">
      <w:pPr>
        <w:bidi w:val="0"/>
      </w:pPr>
    </w:p>
    <w:p w:rsidR="00590829" w:rsidRDefault="00590829" w:rsidP="00A62D4F">
      <w:pPr>
        <w:bidi w:val="0"/>
      </w:pPr>
    </w:p>
    <w:p w:rsidR="00590829" w:rsidRDefault="00590829" w:rsidP="00A62D4F">
      <w:pPr>
        <w:bidi w:val="0"/>
      </w:pPr>
    </w:p>
    <w:p w:rsidR="00590829" w:rsidRDefault="00590829" w:rsidP="00A62D4F">
      <w:pPr>
        <w:bidi w:val="0"/>
      </w:pPr>
    </w:p>
    <w:p w:rsidR="00C0690C" w:rsidRDefault="00F115B4" w:rsidP="00A62D4F">
      <w:pPr>
        <w:jc w:val="center"/>
        <w:rPr>
          <w:rtl/>
        </w:rPr>
      </w:pPr>
      <w:r>
        <w:br w:type="page"/>
      </w:r>
    </w:p>
    <w:p w:rsidR="00C61DAA" w:rsidRDefault="00C61DAA" w:rsidP="00A62D4F">
      <w:pPr>
        <w:jc w:val="center"/>
        <w:rPr>
          <w:b/>
          <w:bCs/>
          <w:sz w:val="28"/>
          <w:szCs w:val="28"/>
          <w:rtl/>
        </w:rPr>
      </w:pPr>
      <w:r>
        <w:rPr>
          <w:b/>
          <w:bCs/>
          <w:sz w:val="28"/>
          <w:szCs w:val="28"/>
        </w:rPr>
        <w:lastRenderedPageBreak/>
        <w:t>List of Tables</w:t>
      </w:r>
    </w:p>
    <w:p w:rsidR="00C0690C" w:rsidRDefault="00C0690C" w:rsidP="00A62D4F">
      <w:pPr>
        <w:jc w:val="center"/>
        <w:rPr>
          <w:rtl/>
        </w:rPr>
      </w:pPr>
    </w:p>
    <w:tbl>
      <w:tblPr>
        <w:tblW w:w="9073" w:type="dxa"/>
        <w:jc w:val="center"/>
        <w:tblLayout w:type="fixed"/>
        <w:tblCellMar>
          <w:left w:w="31" w:type="dxa"/>
          <w:right w:w="31" w:type="dxa"/>
        </w:tblCellMar>
        <w:tblLook w:val="0000"/>
      </w:tblPr>
      <w:tblGrid>
        <w:gridCol w:w="1135"/>
        <w:gridCol w:w="6946"/>
        <w:gridCol w:w="992"/>
      </w:tblGrid>
      <w:tr w:rsidR="00532B18" w:rsidTr="00DD3CBE">
        <w:trPr>
          <w:trHeight w:val="457"/>
          <w:tblHeader/>
          <w:jc w:val="center"/>
        </w:trPr>
        <w:tc>
          <w:tcPr>
            <w:tcW w:w="1135" w:type="dxa"/>
            <w:tcBorders>
              <w:top w:val="nil"/>
              <w:left w:val="nil"/>
              <w:bottom w:val="nil"/>
              <w:right w:val="nil"/>
            </w:tcBorders>
          </w:tcPr>
          <w:p w:rsidR="00532B18" w:rsidRDefault="00532B18" w:rsidP="00AD0E1B">
            <w:pPr>
              <w:ind w:firstLine="36"/>
              <w:jc w:val="right"/>
              <w:rPr>
                <w:b/>
                <w:bCs/>
                <w:sz w:val="24"/>
              </w:rPr>
            </w:pPr>
            <w:r>
              <w:rPr>
                <w:b/>
                <w:bCs/>
                <w:sz w:val="24"/>
              </w:rPr>
              <w:t>Table</w:t>
            </w:r>
          </w:p>
        </w:tc>
        <w:tc>
          <w:tcPr>
            <w:tcW w:w="6946" w:type="dxa"/>
            <w:tcBorders>
              <w:top w:val="nil"/>
              <w:left w:val="nil"/>
              <w:bottom w:val="nil"/>
              <w:right w:val="nil"/>
            </w:tcBorders>
            <w:vAlign w:val="center"/>
          </w:tcPr>
          <w:p w:rsidR="00532B18" w:rsidRPr="003557A8" w:rsidRDefault="00532B18" w:rsidP="00A62D4F">
            <w:pPr>
              <w:ind w:left="57"/>
              <w:rPr>
                <w:rFonts w:cs="Simplified Arabic"/>
                <w:color w:val="000000"/>
                <w:sz w:val="24"/>
                <w:rtl/>
              </w:rPr>
            </w:pPr>
          </w:p>
        </w:tc>
        <w:tc>
          <w:tcPr>
            <w:tcW w:w="992" w:type="dxa"/>
            <w:tcBorders>
              <w:top w:val="nil"/>
              <w:left w:val="nil"/>
              <w:bottom w:val="nil"/>
              <w:right w:val="nil"/>
            </w:tcBorders>
          </w:tcPr>
          <w:p w:rsidR="00532B18" w:rsidRDefault="00532B18" w:rsidP="00A62D4F">
            <w:pPr>
              <w:jc w:val="center"/>
              <w:rPr>
                <w:b/>
                <w:bCs/>
                <w:sz w:val="24"/>
              </w:rPr>
            </w:pPr>
            <w:r>
              <w:rPr>
                <w:b/>
                <w:bCs/>
                <w:sz w:val="24"/>
              </w:rPr>
              <w:t>Page</w:t>
            </w:r>
          </w:p>
        </w:tc>
      </w:tr>
      <w:tr w:rsidR="00532B18" w:rsidTr="00DD3CBE">
        <w:trPr>
          <w:trHeight w:hRule="exact" w:val="170"/>
          <w:jc w:val="center"/>
        </w:trPr>
        <w:tc>
          <w:tcPr>
            <w:tcW w:w="1135" w:type="dxa"/>
            <w:tcBorders>
              <w:top w:val="nil"/>
              <w:left w:val="nil"/>
              <w:bottom w:val="nil"/>
              <w:right w:val="nil"/>
            </w:tcBorders>
          </w:tcPr>
          <w:p w:rsidR="00532B18" w:rsidRDefault="00532B18" w:rsidP="00A62D4F">
            <w:pPr>
              <w:ind w:left="318"/>
              <w:jc w:val="center"/>
              <w:rPr>
                <w:sz w:val="14"/>
                <w:szCs w:val="14"/>
              </w:rPr>
            </w:pPr>
          </w:p>
        </w:tc>
        <w:tc>
          <w:tcPr>
            <w:tcW w:w="6946" w:type="dxa"/>
            <w:tcBorders>
              <w:top w:val="nil"/>
              <w:left w:val="nil"/>
              <w:bottom w:val="nil"/>
              <w:right w:val="nil"/>
            </w:tcBorders>
          </w:tcPr>
          <w:p w:rsidR="00532B18" w:rsidRPr="003557A8" w:rsidRDefault="00532B18" w:rsidP="00A62D4F">
            <w:pPr>
              <w:ind w:left="57"/>
              <w:jc w:val="both"/>
              <w:rPr>
                <w:rFonts w:cs="Simplified Arabic"/>
                <w:color w:val="000000"/>
                <w:sz w:val="24"/>
                <w:rtl/>
              </w:rPr>
            </w:pPr>
          </w:p>
        </w:tc>
        <w:tc>
          <w:tcPr>
            <w:tcW w:w="992" w:type="dxa"/>
            <w:tcBorders>
              <w:top w:val="nil"/>
              <w:left w:val="nil"/>
              <w:bottom w:val="nil"/>
              <w:right w:val="nil"/>
            </w:tcBorders>
          </w:tcPr>
          <w:p w:rsidR="00532B18" w:rsidRDefault="00532B18" w:rsidP="00A62D4F">
            <w:pPr>
              <w:jc w:val="both"/>
              <w:rPr>
                <w:b/>
                <w:bCs/>
                <w:sz w:val="14"/>
                <w:szCs w:val="14"/>
              </w:rPr>
            </w:pPr>
          </w:p>
        </w:tc>
      </w:tr>
      <w:tr w:rsidR="001502B5" w:rsidTr="00DD3CBE">
        <w:trPr>
          <w:trHeight w:val="593"/>
          <w:jc w:val="center"/>
        </w:trPr>
        <w:tc>
          <w:tcPr>
            <w:tcW w:w="1135" w:type="dxa"/>
            <w:tcBorders>
              <w:top w:val="nil"/>
              <w:left w:val="nil"/>
              <w:bottom w:val="nil"/>
              <w:right w:val="nil"/>
            </w:tcBorders>
          </w:tcPr>
          <w:p w:rsidR="001502B5" w:rsidRDefault="001502B5" w:rsidP="00A62D4F">
            <w:pPr>
              <w:bidi w:val="0"/>
              <w:jc w:val="both"/>
              <w:rPr>
                <w:b/>
                <w:bCs/>
                <w:sz w:val="24"/>
              </w:rPr>
            </w:pPr>
            <w:r>
              <w:rPr>
                <w:b/>
                <w:bCs/>
                <w:sz w:val="24"/>
              </w:rPr>
              <w:t>Table 1:</w:t>
            </w:r>
          </w:p>
        </w:tc>
        <w:tc>
          <w:tcPr>
            <w:tcW w:w="6946" w:type="dxa"/>
            <w:tcBorders>
              <w:top w:val="nil"/>
              <w:left w:val="nil"/>
              <w:bottom w:val="nil"/>
              <w:right w:val="nil"/>
            </w:tcBorders>
          </w:tcPr>
          <w:p w:rsidR="001502B5" w:rsidRPr="00DB4D62" w:rsidRDefault="00C50F61" w:rsidP="00A62D4F">
            <w:pPr>
              <w:bidi w:val="0"/>
              <w:ind w:left="182" w:right="40"/>
              <w:jc w:val="both"/>
              <w:rPr>
                <w:rFonts w:cs="Times New Roman"/>
                <w:sz w:val="24"/>
              </w:rPr>
            </w:pPr>
            <w:r w:rsidRPr="00C50F61">
              <w:rPr>
                <w:rFonts w:cs="Times New Roman"/>
                <w:sz w:val="24"/>
              </w:rPr>
              <w:t>Percentage of ever married women in the Palestinian Territory who exposed to different types of violence from husband during the last 12 months by governorate</w:t>
            </w:r>
          </w:p>
        </w:tc>
        <w:tc>
          <w:tcPr>
            <w:tcW w:w="992" w:type="dxa"/>
            <w:tcBorders>
              <w:top w:val="nil"/>
              <w:left w:val="nil"/>
              <w:bottom w:val="nil"/>
              <w:right w:val="nil"/>
            </w:tcBorders>
          </w:tcPr>
          <w:p w:rsidR="001502B5" w:rsidRPr="00EA19FB" w:rsidRDefault="001502B5" w:rsidP="00A62D4F">
            <w:pPr>
              <w:ind w:left="110" w:hanging="1"/>
              <w:jc w:val="center"/>
              <w:rPr>
                <w:rFonts w:cs="Simplified Arabic"/>
                <w:b/>
                <w:bCs/>
                <w:color w:val="000000"/>
                <w:sz w:val="24"/>
                <w:rtl/>
              </w:rPr>
            </w:pPr>
            <w:r>
              <w:rPr>
                <w:rFonts w:cs="Simplified Arabic" w:hint="cs"/>
                <w:b/>
                <w:bCs/>
                <w:color w:val="000000"/>
                <w:sz w:val="24"/>
                <w:rtl/>
              </w:rPr>
              <w:t>49</w:t>
            </w:r>
          </w:p>
        </w:tc>
      </w:tr>
      <w:tr w:rsidR="001502B5" w:rsidTr="00DD3CBE">
        <w:trPr>
          <w:trHeight w:hRule="exact" w:val="170"/>
          <w:jc w:val="center"/>
        </w:trPr>
        <w:tc>
          <w:tcPr>
            <w:tcW w:w="1135" w:type="dxa"/>
            <w:tcBorders>
              <w:top w:val="nil"/>
              <w:left w:val="nil"/>
              <w:bottom w:val="nil"/>
              <w:right w:val="nil"/>
            </w:tcBorders>
          </w:tcPr>
          <w:p w:rsidR="001502B5" w:rsidRDefault="001502B5" w:rsidP="00A62D4F">
            <w:pPr>
              <w:bidi w:val="0"/>
              <w:jc w:val="both"/>
              <w:rPr>
                <w:b/>
                <w:bCs/>
                <w:sz w:val="12"/>
                <w:szCs w:val="12"/>
              </w:rPr>
            </w:pPr>
          </w:p>
        </w:tc>
        <w:tc>
          <w:tcPr>
            <w:tcW w:w="6946" w:type="dxa"/>
            <w:tcBorders>
              <w:top w:val="nil"/>
              <w:left w:val="nil"/>
              <w:bottom w:val="nil"/>
              <w:right w:val="nil"/>
            </w:tcBorders>
          </w:tcPr>
          <w:p w:rsidR="001502B5" w:rsidRPr="00DB4D62" w:rsidRDefault="001502B5" w:rsidP="00A62D4F">
            <w:pPr>
              <w:ind w:left="182" w:right="40"/>
              <w:jc w:val="both"/>
              <w:rPr>
                <w:rFonts w:cs="Times New Roman"/>
                <w:color w:val="FF0000"/>
                <w:sz w:val="24"/>
                <w:rtl/>
              </w:rPr>
            </w:pPr>
          </w:p>
        </w:tc>
        <w:tc>
          <w:tcPr>
            <w:tcW w:w="992" w:type="dxa"/>
            <w:tcBorders>
              <w:top w:val="nil"/>
              <w:left w:val="nil"/>
              <w:bottom w:val="nil"/>
              <w:right w:val="nil"/>
            </w:tcBorders>
          </w:tcPr>
          <w:p w:rsidR="001502B5" w:rsidRPr="00EA19FB" w:rsidRDefault="001502B5" w:rsidP="00A62D4F">
            <w:pPr>
              <w:ind w:left="110" w:hanging="1"/>
              <w:jc w:val="center"/>
              <w:rPr>
                <w:rFonts w:cs="Simplified Arabic"/>
                <w:b/>
                <w:bCs/>
                <w:color w:val="000000"/>
                <w:sz w:val="24"/>
                <w:rtl/>
              </w:rPr>
            </w:pPr>
          </w:p>
        </w:tc>
      </w:tr>
      <w:tr w:rsidR="001502B5" w:rsidTr="00DD3CBE">
        <w:trPr>
          <w:jc w:val="center"/>
        </w:trPr>
        <w:tc>
          <w:tcPr>
            <w:tcW w:w="1135" w:type="dxa"/>
            <w:tcBorders>
              <w:top w:val="nil"/>
              <w:left w:val="nil"/>
              <w:bottom w:val="nil"/>
              <w:right w:val="nil"/>
            </w:tcBorders>
          </w:tcPr>
          <w:p w:rsidR="001502B5" w:rsidRDefault="001502B5" w:rsidP="00A62D4F">
            <w:pPr>
              <w:bidi w:val="0"/>
              <w:jc w:val="both"/>
              <w:rPr>
                <w:b/>
                <w:bCs/>
                <w:sz w:val="24"/>
              </w:rPr>
            </w:pPr>
            <w:r>
              <w:rPr>
                <w:b/>
                <w:bCs/>
                <w:sz w:val="24"/>
              </w:rPr>
              <w:t>Table 2:</w:t>
            </w:r>
          </w:p>
        </w:tc>
        <w:tc>
          <w:tcPr>
            <w:tcW w:w="6946" w:type="dxa"/>
            <w:tcBorders>
              <w:top w:val="nil"/>
              <w:left w:val="nil"/>
              <w:bottom w:val="nil"/>
              <w:right w:val="nil"/>
            </w:tcBorders>
          </w:tcPr>
          <w:p w:rsidR="001502B5" w:rsidRPr="00DB4D62" w:rsidRDefault="00C50F61" w:rsidP="00A62D4F">
            <w:pPr>
              <w:bidi w:val="0"/>
              <w:ind w:left="182" w:right="40"/>
              <w:jc w:val="both"/>
              <w:rPr>
                <w:rFonts w:cs="Times New Roman"/>
                <w:sz w:val="24"/>
              </w:rPr>
            </w:pPr>
            <w:r w:rsidRPr="00C50F61">
              <w:rPr>
                <w:rFonts w:cs="Times New Roman"/>
                <w:sz w:val="24"/>
              </w:rPr>
              <w:t>Percentage of ever married women in the Palestinian Territory who exposed to different types of violence from husband by region and type of locality for selected periods</w:t>
            </w:r>
          </w:p>
        </w:tc>
        <w:tc>
          <w:tcPr>
            <w:tcW w:w="992" w:type="dxa"/>
            <w:tcBorders>
              <w:top w:val="nil"/>
              <w:left w:val="nil"/>
              <w:bottom w:val="nil"/>
              <w:right w:val="nil"/>
            </w:tcBorders>
          </w:tcPr>
          <w:p w:rsidR="001502B5" w:rsidRPr="00EA19FB" w:rsidRDefault="001502B5" w:rsidP="00A62D4F">
            <w:pPr>
              <w:ind w:left="110" w:hanging="1"/>
              <w:jc w:val="center"/>
              <w:rPr>
                <w:rFonts w:cs="Simplified Arabic"/>
                <w:b/>
                <w:bCs/>
                <w:color w:val="000000"/>
                <w:sz w:val="24"/>
                <w:rtl/>
              </w:rPr>
            </w:pPr>
            <w:r>
              <w:rPr>
                <w:rFonts w:cs="Simplified Arabic" w:hint="cs"/>
                <w:b/>
                <w:bCs/>
                <w:color w:val="000000"/>
                <w:sz w:val="24"/>
                <w:rtl/>
              </w:rPr>
              <w:t>50</w:t>
            </w:r>
          </w:p>
        </w:tc>
      </w:tr>
      <w:tr w:rsidR="001502B5" w:rsidTr="00DD3CBE">
        <w:trPr>
          <w:trHeight w:hRule="exact" w:val="170"/>
          <w:jc w:val="center"/>
        </w:trPr>
        <w:tc>
          <w:tcPr>
            <w:tcW w:w="1135" w:type="dxa"/>
            <w:tcBorders>
              <w:top w:val="nil"/>
              <w:left w:val="nil"/>
              <w:bottom w:val="nil"/>
              <w:right w:val="nil"/>
            </w:tcBorders>
          </w:tcPr>
          <w:p w:rsidR="001502B5" w:rsidRDefault="001502B5" w:rsidP="00A62D4F">
            <w:pPr>
              <w:bidi w:val="0"/>
              <w:jc w:val="both"/>
              <w:rPr>
                <w:b/>
                <w:bCs/>
                <w:sz w:val="12"/>
                <w:szCs w:val="12"/>
              </w:rPr>
            </w:pPr>
          </w:p>
        </w:tc>
        <w:tc>
          <w:tcPr>
            <w:tcW w:w="6946" w:type="dxa"/>
            <w:tcBorders>
              <w:top w:val="nil"/>
              <w:left w:val="nil"/>
              <w:bottom w:val="nil"/>
              <w:right w:val="nil"/>
            </w:tcBorders>
          </w:tcPr>
          <w:p w:rsidR="001502B5" w:rsidRPr="00DB4D62" w:rsidRDefault="001502B5" w:rsidP="00A62D4F">
            <w:pPr>
              <w:ind w:left="182" w:right="40"/>
              <w:jc w:val="both"/>
              <w:rPr>
                <w:rFonts w:cs="Times New Roman"/>
                <w:color w:val="FF0000"/>
                <w:sz w:val="24"/>
                <w:rtl/>
              </w:rPr>
            </w:pPr>
          </w:p>
        </w:tc>
        <w:tc>
          <w:tcPr>
            <w:tcW w:w="992" w:type="dxa"/>
            <w:tcBorders>
              <w:top w:val="nil"/>
              <w:left w:val="nil"/>
              <w:bottom w:val="nil"/>
              <w:right w:val="nil"/>
            </w:tcBorders>
          </w:tcPr>
          <w:p w:rsidR="001502B5" w:rsidRPr="00EA19FB" w:rsidRDefault="001502B5" w:rsidP="00A62D4F">
            <w:pPr>
              <w:ind w:left="110" w:hanging="1"/>
              <w:jc w:val="center"/>
              <w:rPr>
                <w:rFonts w:cs="Simplified Arabic"/>
                <w:b/>
                <w:bCs/>
                <w:color w:val="000000"/>
                <w:sz w:val="24"/>
                <w:rtl/>
              </w:rPr>
            </w:pPr>
          </w:p>
        </w:tc>
      </w:tr>
      <w:tr w:rsidR="001502B5" w:rsidTr="00DD3CBE">
        <w:trPr>
          <w:jc w:val="center"/>
        </w:trPr>
        <w:tc>
          <w:tcPr>
            <w:tcW w:w="1135" w:type="dxa"/>
            <w:tcBorders>
              <w:top w:val="nil"/>
              <w:left w:val="nil"/>
              <w:bottom w:val="nil"/>
              <w:right w:val="nil"/>
            </w:tcBorders>
          </w:tcPr>
          <w:p w:rsidR="001502B5" w:rsidRDefault="001502B5" w:rsidP="00A62D4F">
            <w:pPr>
              <w:bidi w:val="0"/>
              <w:jc w:val="both"/>
              <w:rPr>
                <w:b/>
                <w:bCs/>
                <w:sz w:val="24"/>
              </w:rPr>
            </w:pPr>
            <w:r>
              <w:rPr>
                <w:b/>
                <w:bCs/>
                <w:sz w:val="24"/>
              </w:rPr>
              <w:t>Table 3:</w:t>
            </w:r>
          </w:p>
        </w:tc>
        <w:tc>
          <w:tcPr>
            <w:tcW w:w="6946" w:type="dxa"/>
            <w:tcBorders>
              <w:top w:val="nil"/>
              <w:left w:val="nil"/>
              <w:bottom w:val="nil"/>
              <w:right w:val="nil"/>
            </w:tcBorders>
          </w:tcPr>
          <w:p w:rsidR="001502B5" w:rsidRPr="00DB4D62" w:rsidRDefault="007319BB" w:rsidP="00A62D4F">
            <w:pPr>
              <w:bidi w:val="0"/>
              <w:ind w:left="182" w:right="40"/>
              <w:jc w:val="both"/>
              <w:rPr>
                <w:rFonts w:cs="Times New Roman"/>
                <w:sz w:val="24"/>
              </w:rPr>
            </w:pPr>
            <w:r w:rsidRPr="007319BB">
              <w:rPr>
                <w:rFonts w:cs="Times New Roman"/>
                <w:sz w:val="24"/>
              </w:rPr>
              <w:t xml:space="preserve">Percentage </w:t>
            </w:r>
            <w:r w:rsidR="00AE5FDD">
              <w:rPr>
                <w:rFonts w:cs="Times New Roman"/>
                <w:sz w:val="24"/>
              </w:rPr>
              <w:t xml:space="preserve">Distribution </w:t>
            </w:r>
            <w:r w:rsidRPr="007319BB">
              <w:rPr>
                <w:rFonts w:cs="Times New Roman"/>
                <w:sz w:val="24"/>
              </w:rPr>
              <w:t>of ever married women in the Palestinian Territory who exposed to different types of violence from husband during the last 12 months by number of times and region</w:t>
            </w:r>
          </w:p>
        </w:tc>
        <w:tc>
          <w:tcPr>
            <w:tcW w:w="992" w:type="dxa"/>
            <w:tcBorders>
              <w:top w:val="nil"/>
              <w:left w:val="nil"/>
              <w:bottom w:val="nil"/>
              <w:right w:val="nil"/>
            </w:tcBorders>
          </w:tcPr>
          <w:p w:rsidR="001502B5" w:rsidRPr="00EA19FB" w:rsidRDefault="001502B5" w:rsidP="00A62D4F">
            <w:pPr>
              <w:ind w:left="110" w:hanging="1"/>
              <w:jc w:val="center"/>
              <w:rPr>
                <w:rFonts w:cs="Simplified Arabic"/>
                <w:b/>
                <w:bCs/>
                <w:color w:val="000000"/>
                <w:sz w:val="24"/>
                <w:rtl/>
              </w:rPr>
            </w:pPr>
            <w:r>
              <w:rPr>
                <w:rFonts w:cs="Simplified Arabic" w:hint="cs"/>
                <w:b/>
                <w:bCs/>
                <w:color w:val="000000"/>
                <w:sz w:val="24"/>
                <w:rtl/>
              </w:rPr>
              <w:t>51</w:t>
            </w:r>
          </w:p>
        </w:tc>
      </w:tr>
      <w:tr w:rsidR="001502B5" w:rsidTr="00DD3CBE">
        <w:trPr>
          <w:trHeight w:hRule="exact" w:val="170"/>
          <w:jc w:val="center"/>
        </w:trPr>
        <w:tc>
          <w:tcPr>
            <w:tcW w:w="1135" w:type="dxa"/>
            <w:tcBorders>
              <w:top w:val="nil"/>
              <w:left w:val="nil"/>
              <w:bottom w:val="nil"/>
              <w:right w:val="nil"/>
            </w:tcBorders>
          </w:tcPr>
          <w:p w:rsidR="001502B5" w:rsidRDefault="001502B5" w:rsidP="00A62D4F">
            <w:pPr>
              <w:bidi w:val="0"/>
              <w:jc w:val="both"/>
              <w:rPr>
                <w:b/>
                <w:bCs/>
                <w:sz w:val="12"/>
                <w:szCs w:val="12"/>
              </w:rPr>
            </w:pPr>
          </w:p>
        </w:tc>
        <w:tc>
          <w:tcPr>
            <w:tcW w:w="6946" w:type="dxa"/>
            <w:tcBorders>
              <w:top w:val="nil"/>
              <w:left w:val="nil"/>
              <w:bottom w:val="nil"/>
              <w:right w:val="nil"/>
            </w:tcBorders>
          </w:tcPr>
          <w:p w:rsidR="001502B5" w:rsidRPr="00DB4D62" w:rsidRDefault="001502B5" w:rsidP="00A62D4F">
            <w:pPr>
              <w:ind w:left="182" w:right="40"/>
              <w:jc w:val="both"/>
              <w:rPr>
                <w:rFonts w:cs="Times New Roman"/>
                <w:color w:val="FF0000"/>
                <w:sz w:val="24"/>
                <w:rtl/>
              </w:rPr>
            </w:pPr>
          </w:p>
        </w:tc>
        <w:tc>
          <w:tcPr>
            <w:tcW w:w="992" w:type="dxa"/>
            <w:tcBorders>
              <w:top w:val="nil"/>
              <w:left w:val="nil"/>
              <w:bottom w:val="nil"/>
              <w:right w:val="nil"/>
            </w:tcBorders>
          </w:tcPr>
          <w:p w:rsidR="001502B5" w:rsidRPr="00EA19FB" w:rsidRDefault="001502B5" w:rsidP="00A62D4F">
            <w:pPr>
              <w:ind w:left="110" w:hanging="1"/>
              <w:jc w:val="center"/>
              <w:rPr>
                <w:rFonts w:cs="Simplified Arabic"/>
                <w:b/>
                <w:bCs/>
                <w:color w:val="000000"/>
                <w:sz w:val="24"/>
                <w:rtl/>
              </w:rPr>
            </w:pPr>
          </w:p>
        </w:tc>
      </w:tr>
      <w:tr w:rsidR="001502B5" w:rsidTr="00DD3CBE">
        <w:trPr>
          <w:jc w:val="center"/>
        </w:trPr>
        <w:tc>
          <w:tcPr>
            <w:tcW w:w="1135" w:type="dxa"/>
            <w:tcBorders>
              <w:top w:val="nil"/>
              <w:left w:val="nil"/>
              <w:bottom w:val="nil"/>
              <w:right w:val="nil"/>
            </w:tcBorders>
          </w:tcPr>
          <w:p w:rsidR="001502B5" w:rsidRDefault="001502B5" w:rsidP="00A62D4F">
            <w:pPr>
              <w:bidi w:val="0"/>
              <w:jc w:val="both"/>
              <w:rPr>
                <w:b/>
                <w:bCs/>
                <w:sz w:val="24"/>
              </w:rPr>
            </w:pPr>
            <w:r>
              <w:rPr>
                <w:b/>
                <w:bCs/>
                <w:sz w:val="24"/>
              </w:rPr>
              <w:t>Table 4:</w:t>
            </w:r>
          </w:p>
        </w:tc>
        <w:tc>
          <w:tcPr>
            <w:tcW w:w="6946" w:type="dxa"/>
            <w:tcBorders>
              <w:top w:val="nil"/>
              <w:left w:val="nil"/>
              <w:bottom w:val="nil"/>
              <w:right w:val="nil"/>
            </w:tcBorders>
          </w:tcPr>
          <w:p w:rsidR="001502B5" w:rsidRPr="00DB4D62" w:rsidRDefault="007319BB" w:rsidP="005A4142">
            <w:pPr>
              <w:bidi w:val="0"/>
              <w:ind w:left="182" w:right="40"/>
              <w:jc w:val="both"/>
              <w:rPr>
                <w:rFonts w:cs="Times New Roman"/>
                <w:sz w:val="24"/>
              </w:rPr>
            </w:pPr>
            <w:r w:rsidRPr="007319BB">
              <w:rPr>
                <w:rFonts w:cs="Times New Roman"/>
                <w:sz w:val="24"/>
              </w:rPr>
              <w:t>Percentage of ever married women in the Palestinian Territory who exposed to different types of violence from husband during the last 12 months by background characteristics</w:t>
            </w:r>
          </w:p>
        </w:tc>
        <w:tc>
          <w:tcPr>
            <w:tcW w:w="992" w:type="dxa"/>
            <w:tcBorders>
              <w:top w:val="nil"/>
              <w:left w:val="nil"/>
              <w:bottom w:val="nil"/>
              <w:right w:val="nil"/>
            </w:tcBorders>
          </w:tcPr>
          <w:p w:rsidR="001502B5" w:rsidRPr="00EA19FB" w:rsidRDefault="001502B5" w:rsidP="00A62D4F">
            <w:pPr>
              <w:ind w:left="110" w:hanging="1"/>
              <w:jc w:val="center"/>
              <w:rPr>
                <w:rFonts w:cs="Simplified Arabic"/>
                <w:b/>
                <w:bCs/>
                <w:color w:val="000000"/>
                <w:sz w:val="24"/>
                <w:rtl/>
              </w:rPr>
            </w:pPr>
            <w:r>
              <w:rPr>
                <w:rFonts w:cs="Simplified Arabic" w:hint="cs"/>
                <w:b/>
                <w:bCs/>
                <w:color w:val="000000"/>
                <w:sz w:val="24"/>
                <w:rtl/>
              </w:rPr>
              <w:t>52</w:t>
            </w:r>
          </w:p>
        </w:tc>
      </w:tr>
      <w:tr w:rsidR="001502B5" w:rsidTr="00DD3CBE">
        <w:trPr>
          <w:trHeight w:hRule="exact" w:val="170"/>
          <w:jc w:val="center"/>
        </w:trPr>
        <w:tc>
          <w:tcPr>
            <w:tcW w:w="1135" w:type="dxa"/>
            <w:tcBorders>
              <w:top w:val="nil"/>
              <w:left w:val="nil"/>
              <w:bottom w:val="nil"/>
              <w:right w:val="nil"/>
            </w:tcBorders>
          </w:tcPr>
          <w:p w:rsidR="001502B5" w:rsidRDefault="001502B5" w:rsidP="00A62D4F">
            <w:pPr>
              <w:bidi w:val="0"/>
              <w:jc w:val="both"/>
              <w:rPr>
                <w:b/>
                <w:bCs/>
                <w:sz w:val="12"/>
                <w:szCs w:val="12"/>
              </w:rPr>
            </w:pPr>
          </w:p>
        </w:tc>
        <w:tc>
          <w:tcPr>
            <w:tcW w:w="6946" w:type="dxa"/>
            <w:tcBorders>
              <w:top w:val="nil"/>
              <w:left w:val="nil"/>
              <w:bottom w:val="nil"/>
              <w:right w:val="nil"/>
            </w:tcBorders>
          </w:tcPr>
          <w:p w:rsidR="001502B5" w:rsidRPr="00DB4D62" w:rsidRDefault="001502B5" w:rsidP="00A62D4F">
            <w:pPr>
              <w:ind w:left="182" w:right="40"/>
              <w:jc w:val="both"/>
              <w:rPr>
                <w:rFonts w:cs="Times New Roman"/>
                <w:color w:val="FF0000"/>
                <w:sz w:val="24"/>
                <w:rtl/>
              </w:rPr>
            </w:pPr>
          </w:p>
        </w:tc>
        <w:tc>
          <w:tcPr>
            <w:tcW w:w="992" w:type="dxa"/>
            <w:tcBorders>
              <w:top w:val="nil"/>
              <w:left w:val="nil"/>
              <w:bottom w:val="nil"/>
              <w:right w:val="nil"/>
            </w:tcBorders>
          </w:tcPr>
          <w:p w:rsidR="001502B5" w:rsidRPr="00EA19FB" w:rsidRDefault="001502B5" w:rsidP="00A62D4F">
            <w:pPr>
              <w:ind w:left="110" w:hanging="1"/>
              <w:jc w:val="center"/>
              <w:rPr>
                <w:rFonts w:cs="Simplified Arabic"/>
                <w:b/>
                <w:bCs/>
                <w:color w:val="000000"/>
                <w:sz w:val="24"/>
                <w:rtl/>
              </w:rPr>
            </w:pPr>
          </w:p>
        </w:tc>
      </w:tr>
      <w:tr w:rsidR="001502B5" w:rsidTr="00DD3CBE">
        <w:trPr>
          <w:jc w:val="center"/>
        </w:trPr>
        <w:tc>
          <w:tcPr>
            <w:tcW w:w="1135" w:type="dxa"/>
            <w:tcBorders>
              <w:top w:val="nil"/>
              <w:left w:val="nil"/>
              <w:bottom w:val="nil"/>
              <w:right w:val="nil"/>
            </w:tcBorders>
          </w:tcPr>
          <w:p w:rsidR="001502B5" w:rsidRDefault="001502B5" w:rsidP="00A62D4F">
            <w:pPr>
              <w:bidi w:val="0"/>
              <w:jc w:val="both"/>
              <w:rPr>
                <w:b/>
                <w:bCs/>
                <w:sz w:val="24"/>
              </w:rPr>
            </w:pPr>
            <w:r>
              <w:rPr>
                <w:b/>
                <w:bCs/>
                <w:sz w:val="24"/>
              </w:rPr>
              <w:t>Table 5:</w:t>
            </w:r>
          </w:p>
        </w:tc>
        <w:tc>
          <w:tcPr>
            <w:tcW w:w="6946" w:type="dxa"/>
            <w:tcBorders>
              <w:top w:val="nil"/>
              <w:left w:val="nil"/>
              <w:bottom w:val="nil"/>
              <w:right w:val="nil"/>
            </w:tcBorders>
          </w:tcPr>
          <w:p w:rsidR="001502B5" w:rsidRPr="00DB4D62" w:rsidRDefault="007319BB" w:rsidP="005A4142">
            <w:pPr>
              <w:bidi w:val="0"/>
              <w:ind w:left="182" w:right="40"/>
              <w:jc w:val="both"/>
              <w:rPr>
                <w:rFonts w:cs="Times New Roman"/>
                <w:sz w:val="24"/>
              </w:rPr>
            </w:pPr>
            <w:r w:rsidRPr="007319BB">
              <w:rPr>
                <w:rFonts w:cs="Times New Roman"/>
                <w:sz w:val="24"/>
              </w:rPr>
              <w:t>Percentage of ever married women in the Palestinian Territory who exposed to different types of violence from husband during the period that preceded July/2010 by background characteristics</w:t>
            </w:r>
          </w:p>
        </w:tc>
        <w:tc>
          <w:tcPr>
            <w:tcW w:w="992" w:type="dxa"/>
            <w:tcBorders>
              <w:top w:val="nil"/>
              <w:left w:val="nil"/>
              <w:bottom w:val="nil"/>
              <w:right w:val="nil"/>
            </w:tcBorders>
          </w:tcPr>
          <w:p w:rsidR="001502B5" w:rsidRPr="00EA19FB" w:rsidRDefault="001502B5" w:rsidP="00A62D4F">
            <w:pPr>
              <w:ind w:left="110" w:hanging="1"/>
              <w:jc w:val="center"/>
              <w:rPr>
                <w:rFonts w:cs="Simplified Arabic"/>
                <w:b/>
                <w:bCs/>
                <w:color w:val="000000"/>
                <w:sz w:val="24"/>
                <w:rtl/>
              </w:rPr>
            </w:pPr>
            <w:r>
              <w:rPr>
                <w:rFonts w:cs="Simplified Arabic" w:hint="cs"/>
                <w:b/>
                <w:bCs/>
                <w:color w:val="000000"/>
                <w:sz w:val="24"/>
                <w:rtl/>
              </w:rPr>
              <w:t>53</w:t>
            </w:r>
          </w:p>
        </w:tc>
      </w:tr>
      <w:tr w:rsidR="001502B5" w:rsidTr="00DD3CBE">
        <w:trPr>
          <w:trHeight w:hRule="exact" w:val="170"/>
          <w:jc w:val="center"/>
        </w:trPr>
        <w:tc>
          <w:tcPr>
            <w:tcW w:w="1135" w:type="dxa"/>
            <w:tcBorders>
              <w:top w:val="nil"/>
              <w:left w:val="nil"/>
              <w:bottom w:val="nil"/>
              <w:right w:val="nil"/>
            </w:tcBorders>
          </w:tcPr>
          <w:p w:rsidR="001502B5" w:rsidRDefault="001502B5" w:rsidP="00A62D4F">
            <w:pPr>
              <w:bidi w:val="0"/>
              <w:jc w:val="both"/>
              <w:rPr>
                <w:b/>
                <w:bCs/>
                <w:sz w:val="12"/>
                <w:szCs w:val="12"/>
              </w:rPr>
            </w:pPr>
          </w:p>
        </w:tc>
        <w:tc>
          <w:tcPr>
            <w:tcW w:w="6946" w:type="dxa"/>
            <w:tcBorders>
              <w:top w:val="nil"/>
              <w:left w:val="nil"/>
              <w:bottom w:val="nil"/>
              <w:right w:val="nil"/>
            </w:tcBorders>
          </w:tcPr>
          <w:p w:rsidR="001502B5" w:rsidRPr="00DB4D62" w:rsidRDefault="001502B5" w:rsidP="00A62D4F">
            <w:pPr>
              <w:ind w:left="182" w:right="40"/>
              <w:jc w:val="both"/>
              <w:rPr>
                <w:rFonts w:cs="Times New Roman"/>
                <w:sz w:val="24"/>
                <w:rtl/>
              </w:rPr>
            </w:pPr>
          </w:p>
        </w:tc>
        <w:tc>
          <w:tcPr>
            <w:tcW w:w="992" w:type="dxa"/>
            <w:tcBorders>
              <w:top w:val="nil"/>
              <w:left w:val="nil"/>
              <w:bottom w:val="nil"/>
              <w:right w:val="nil"/>
            </w:tcBorders>
          </w:tcPr>
          <w:p w:rsidR="001502B5" w:rsidRPr="00EA19FB" w:rsidRDefault="001502B5" w:rsidP="00A62D4F">
            <w:pPr>
              <w:ind w:left="110" w:hanging="1"/>
              <w:jc w:val="center"/>
              <w:rPr>
                <w:rFonts w:cs="Simplified Arabic"/>
                <w:b/>
                <w:bCs/>
                <w:color w:val="000000"/>
                <w:sz w:val="24"/>
                <w:rtl/>
              </w:rPr>
            </w:pPr>
          </w:p>
        </w:tc>
      </w:tr>
      <w:tr w:rsidR="001502B5" w:rsidTr="00DD3CBE">
        <w:trPr>
          <w:jc w:val="center"/>
        </w:trPr>
        <w:tc>
          <w:tcPr>
            <w:tcW w:w="1135" w:type="dxa"/>
            <w:tcBorders>
              <w:top w:val="nil"/>
              <w:left w:val="nil"/>
              <w:bottom w:val="nil"/>
              <w:right w:val="nil"/>
            </w:tcBorders>
          </w:tcPr>
          <w:p w:rsidR="001502B5" w:rsidRDefault="001502B5" w:rsidP="00A62D4F">
            <w:pPr>
              <w:bidi w:val="0"/>
              <w:jc w:val="both"/>
              <w:rPr>
                <w:b/>
                <w:bCs/>
                <w:sz w:val="24"/>
              </w:rPr>
            </w:pPr>
            <w:r>
              <w:rPr>
                <w:b/>
                <w:bCs/>
                <w:sz w:val="24"/>
              </w:rPr>
              <w:t>Table 6:</w:t>
            </w:r>
          </w:p>
        </w:tc>
        <w:tc>
          <w:tcPr>
            <w:tcW w:w="6946" w:type="dxa"/>
            <w:tcBorders>
              <w:top w:val="nil"/>
              <w:left w:val="nil"/>
              <w:bottom w:val="nil"/>
              <w:right w:val="nil"/>
            </w:tcBorders>
          </w:tcPr>
          <w:p w:rsidR="001502B5" w:rsidRPr="00DB4D62" w:rsidRDefault="007319BB" w:rsidP="00A62D4F">
            <w:pPr>
              <w:bidi w:val="0"/>
              <w:ind w:left="182" w:right="40"/>
              <w:jc w:val="both"/>
              <w:rPr>
                <w:rFonts w:cs="Times New Roman"/>
                <w:sz w:val="24"/>
              </w:rPr>
            </w:pPr>
            <w:r w:rsidRPr="007319BB">
              <w:rPr>
                <w:rFonts w:cs="Times New Roman"/>
                <w:sz w:val="24"/>
              </w:rPr>
              <w:t>Percentage of ever married women in the Palestinian Territory who exposed to violence from husband by types and actions of violence for selected periods</w:t>
            </w:r>
          </w:p>
        </w:tc>
        <w:tc>
          <w:tcPr>
            <w:tcW w:w="992" w:type="dxa"/>
            <w:tcBorders>
              <w:top w:val="nil"/>
              <w:left w:val="nil"/>
              <w:bottom w:val="nil"/>
              <w:right w:val="nil"/>
            </w:tcBorders>
          </w:tcPr>
          <w:p w:rsidR="001502B5" w:rsidRPr="00EA19FB" w:rsidRDefault="001502B5" w:rsidP="00A62D4F">
            <w:pPr>
              <w:ind w:left="110" w:hanging="1"/>
              <w:jc w:val="center"/>
              <w:rPr>
                <w:rFonts w:cs="Simplified Arabic"/>
                <w:b/>
                <w:bCs/>
                <w:color w:val="000000"/>
                <w:sz w:val="24"/>
                <w:rtl/>
              </w:rPr>
            </w:pPr>
            <w:r>
              <w:rPr>
                <w:rFonts w:cs="Simplified Arabic" w:hint="cs"/>
                <w:b/>
                <w:bCs/>
                <w:color w:val="000000"/>
                <w:sz w:val="24"/>
                <w:rtl/>
              </w:rPr>
              <w:t>54</w:t>
            </w:r>
          </w:p>
        </w:tc>
      </w:tr>
      <w:tr w:rsidR="001502B5" w:rsidTr="00DD3CBE">
        <w:trPr>
          <w:trHeight w:hRule="exact" w:val="170"/>
          <w:jc w:val="center"/>
        </w:trPr>
        <w:tc>
          <w:tcPr>
            <w:tcW w:w="1135" w:type="dxa"/>
            <w:tcBorders>
              <w:top w:val="nil"/>
              <w:left w:val="nil"/>
              <w:bottom w:val="nil"/>
              <w:right w:val="nil"/>
            </w:tcBorders>
          </w:tcPr>
          <w:p w:rsidR="001502B5" w:rsidRDefault="001502B5" w:rsidP="00A62D4F">
            <w:pPr>
              <w:ind w:left="110" w:hanging="1"/>
              <w:jc w:val="center"/>
              <w:rPr>
                <w:b/>
                <w:bCs/>
                <w:color w:val="000000"/>
                <w:sz w:val="24"/>
                <w:rtl/>
              </w:rPr>
            </w:pPr>
          </w:p>
        </w:tc>
        <w:tc>
          <w:tcPr>
            <w:tcW w:w="6946" w:type="dxa"/>
            <w:tcBorders>
              <w:top w:val="nil"/>
              <w:left w:val="nil"/>
              <w:bottom w:val="nil"/>
              <w:right w:val="nil"/>
            </w:tcBorders>
          </w:tcPr>
          <w:p w:rsidR="001502B5" w:rsidRPr="00DB4D62" w:rsidRDefault="001502B5" w:rsidP="00A62D4F">
            <w:pPr>
              <w:ind w:left="182" w:right="40"/>
              <w:jc w:val="both"/>
              <w:rPr>
                <w:rFonts w:cs="Times New Roman"/>
                <w:color w:val="FF0000"/>
                <w:sz w:val="24"/>
                <w:rtl/>
              </w:rPr>
            </w:pPr>
          </w:p>
        </w:tc>
        <w:tc>
          <w:tcPr>
            <w:tcW w:w="992" w:type="dxa"/>
            <w:tcBorders>
              <w:top w:val="nil"/>
              <w:left w:val="nil"/>
              <w:bottom w:val="nil"/>
              <w:right w:val="nil"/>
            </w:tcBorders>
          </w:tcPr>
          <w:p w:rsidR="001502B5" w:rsidRPr="00EA19FB" w:rsidRDefault="001502B5" w:rsidP="00A62D4F">
            <w:pPr>
              <w:ind w:left="110" w:hanging="1"/>
              <w:jc w:val="center"/>
              <w:rPr>
                <w:rFonts w:cs="Simplified Arabic"/>
                <w:b/>
                <w:bCs/>
                <w:color w:val="000000"/>
                <w:sz w:val="24"/>
                <w:rtl/>
              </w:rPr>
            </w:pPr>
          </w:p>
        </w:tc>
      </w:tr>
      <w:tr w:rsidR="001502B5" w:rsidTr="00DD3CBE">
        <w:trPr>
          <w:jc w:val="center"/>
        </w:trPr>
        <w:tc>
          <w:tcPr>
            <w:tcW w:w="1135" w:type="dxa"/>
            <w:tcBorders>
              <w:top w:val="nil"/>
              <w:left w:val="nil"/>
              <w:bottom w:val="nil"/>
              <w:right w:val="nil"/>
            </w:tcBorders>
          </w:tcPr>
          <w:p w:rsidR="001502B5" w:rsidRDefault="001502B5" w:rsidP="00A62D4F">
            <w:pPr>
              <w:bidi w:val="0"/>
              <w:jc w:val="both"/>
              <w:rPr>
                <w:b/>
                <w:bCs/>
                <w:sz w:val="24"/>
              </w:rPr>
            </w:pPr>
            <w:r>
              <w:rPr>
                <w:b/>
                <w:bCs/>
                <w:sz w:val="24"/>
              </w:rPr>
              <w:t>Table 7:</w:t>
            </w:r>
          </w:p>
        </w:tc>
        <w:tc>
          <w:tcPr>
            <w:tcW w:w="6946" w:type="dxa"/>
            <w:tcBorders>
              <w:top w:val="nil"/>
              <w:left w:val="nil"/>
              <w:bottom w:val="nil"/>
              <w:right w:val="nil"/>
            </w:tcBorders>
          </w:tcPr>
          <w:p w:rsidR="001502B5" w:rsidRPr="00DB4D62" w:rsidRDefault="007319BB" w:rsidP="00A62D4F">
            <w:pPr>
              <w:bidi w:val="0"/>
              <w:ind w:left="182" w:right="40"/>
              <w:jc w:val="both"/>
              <w:rPr>
                <w:rFonts w:cs="Times New Roman"/>
                <w:sz w:val="24"/>
              </w:rPr>
            </w:pPr>
            <w:r w:rsidRPr="007319BB">
              <w:rPr>
                <w:rFonts w:cs="Times New Roman"/>
                <w:sz w:val="24"/>
              </w:rPr>
              <w:t xml:space="preserve">Percentage of ever married women in the West Bank who exposed to violence from husband by types and actions of violence for </w:t>
            </w:r>
            <w:r>
              <w:rPr>
                <w:rFonts w:cs="Times New Roman"/>
                <w:sz w:val="24"/>
              </w:rPr>
              <w:t xml:space="preserve">    </w:t>
            </w:r>
            <w:r w:rsidRPr="007319BB">
              <w:rPr>
                <w:rFonts w:cs="Times New Roman"/>
                <w:sz w:val="24"/>
              </w:rPr>
              <w:t>selected periods</w:t>
            </w:r>
          </w:p>
        </w:tc>
        <w:tc>
          <w:tcPr>
            <w:tcW w:w="992" w:type="dxa"/>
            <w:tcBorders>
              <w:top w:val="nil"/>
              <w:left w:val="nil"/>
              <w:bottom w:val="nil"/>
              <w:right w:val="nil"/>
            </w:tcBorders>
          </w:tcPr>
          <w:p w:rsidR="001502B5" w:rsidRPr="00EA19FB" w:rsidRDefault="001502B5" w:rsidP="00A62D4F">
            <w:pPr>
              <w:ind w:left="110" w:hanging="1"/>
              <w:jc w:val="center"/>
              <w:rPr>
                <w:rFonts w:cs="Simplified Arabic"/>
                <w:b/>
                <w:bCs/>
                <w:color w:val="000000"/>
                <w:sz w:val="24"/>
                <w:rtl/>
              </w:rPr>
            </w:pPr>
            <w:r>
              <w:rPr>
                <w:rFonts w:cs="Simplified Arabic" w:hint="cs"/>
                <w:b/>
                <w:bCs/>
                <w:color w:val="000000"/>
                <w:sz w:val="24"/>
                <w:rtl/>
              </w:rPr>
              <w:t>56</w:t>
            </w:r>
          </w:p>
        </w:tc>
      </w:tr>
      <w:tr w:rsidR="001502B5" w:rsidTr="00DD3CBE">
        <w:trPr>
          <w:trHeight w:hRule="exact" w:val="198"/>
          <w:jc w:val="center"/>
        </w:trPr>
        <w:tc>
          <w:tcPr>
            <w:tcW w:w="1135" w:type="dxa"/>
            <w:tcBorders>
              <w:top w:val="nil"/>
              <w:left w:val="nil"/>
              <w:bottom w:val="nil"/>
              <w:right w:val="nil"/>
            </w:tcBorders>
          </w:tcPr>
          <w:p w:rsidR="001502B5" w:rsidRDefault="001502B5" w:rsidP="00A62D4F">
            <w:pPr>
              <w:ind w:left="110" w:hanging="1"/>
              <w:jc w:val="center"/>
              <w:rPr>
                <w:b/>
                <w:bCs/>
                <w:color w:val="000000"/>
                <w:sz w:val="24"/>
                <w:rtl/>
              </w:rPr>
            </w:pPr>
          </w:p>
        </w:tc>
        <w:tc>
          <w:tcPr>
            <w:tcW w:w="6946" w:type="dxa"/>
            <w:tcBorders>
              <w:top w:val="nil"/>
              <w:left w:val="nil"/>
              <w:bottom w:val="nil"/>
              <w:right w:val="nil"/>
            </w:tcBorders>
          </w:tcPr>
          <w:p w:rsidR="001502B5" w:rsidRPr="00DB4D62" w:rsidRDefault="001502B5" w:rsidP="00A62D4F">
            <w:pPr>
              <w:ind w:left="182" w:right="40"/>
              <w:jc w:val="both"/>
              <w:rPr>
                <w:rFonts w:cs="Times New Roman"/>
                <w:color w:val="FF0000"/>
                <w:sz w:val="24"/>
                <w:rtl/>
              </w:rPr>
            </w:pPr>
          </w:p>
        </w:tc>
        <w:tc>
          <w:tcPr>
            <w:tcW w:w="992" w:type="dxa"/>
            <w:tcBorders>
              <w:top w:val="nil"/>
              <w:left w:val="nil"/>
              <w:bottom w:val="nil"/>
              <w:right w:val="nil"/>
            </w:tcBorders>
          </w:tcPr>
          <w:p w:rsidR="001502B5" w:rsidRPr="00EA19FB" w:rsidRDefault="001502B5" w:rsidP="00A62D4F">
            <w:pPr>
              <w:ind w:left="110" w:hanging="1"/>
              <w:jc w:val="center"/>
              <w:rPr>
                <w:rFonts w:cs="Simplified Arabic"/>
                <w:b/>
                <w:bCs/>
                <w:color w:val="000000"/>
                <w:sz w:val="24"/>
                <w:rtl/>
              </w:rPr>
            </w:pPr>
          </w:p>
        </w:tc>
      </w:tr>
      <w:tr w:rsidR="001502B5" w:rsidTr="00DD3CBE">
        <w:trPr>
          <w:jc w:val="center"/>
        </w:trPr>
        <w:tc>
          <w:tcPr>
            <w:tcW w:w="1135" w:type="dxa"/>
            <w:tcBorders>
              <w:top w:val="nil"/>
              <w:left w:val="nil"/>
              <w:bottom w:val="nil"/>
              <w:right w:val="nil"/>
            </w:tcBorders>
          </w:tcPr>
          <w:p w:rsidR="001502B5" w:rsidRDefault="001502B5" w:rsidP="00A62D4F">
            <w:pPr>
              <w:bidi w:val="0"/>
              <w:jc w:val="both"/>
              <w:rPr>
                <w:b/>
                <w:bCs/>
                <w:sz w:val="24"/>
              </w:rPr>
            </w:pPr>
            <w:r>
              <w:rPr>
                <w:b/>
                <w:bCs/>
                <w:sz w:val="24"/>
              </w:rPr>
              <w:t>Table 8:</w:t>
            </w:r>
          </w:p>
        </w:tc>
        <w:tc>
          <w:tcPr>
            <w:tcW w:w="6946" w:type="dxa"/>
            <w:tcBorders>
              <w:top w:val="nil"/>
              <w:left w:val="nil"/>
              <w:bottom w:val="nil"/>
              <w:right w:val="nil"/>
            </w:tcBorders>
          </w:tcPr>
          <w:p w:rsidR="001502B5" w:rsidRPr="00DB4D62" w:rsidRDefault="007319BB" w:rsidP="00A62D4F">
            <w:pPr>
              <w:bidi w:val="0"/>
              <w:ind w:left="182" w:right="40"/>
              <w:jc w:val="both"/>
              <w:rPr>
                <w:rFonts w:cs="Times New Roman"/>
                <w:sz w:val="24"/>
              </w:rPr>
            </w:pPr>
            <w:r w:rsidRPr="007319BB">
              <w:rPr>
                <w:rFonts w:cs="Times New Roman"/>
                <w:sz w:val="24"/>
              </w:rPr>
              <w:t xml:space="preserve">Percentage of ever married women in Gaza Strip who exposed to violence from husband by types and actions of violence for </w:t>
            </w:r>
            <w:r>
              <w:rPr>
                <w:rFonts w:cs="Times New Roman"/>
                <w:sz w:val="24"/>
              </w:rPr>
              <w:t xml:space="preserve">    </w:t>
            </w:r>
            <w:r w:rsidRPr="007319BB">
              <w:rPr>
                <w:rFonts w:cs="Times New Roman"/>
                <w:sz w:val="24"/>
              </w:rPr>
              <w:t>selected periods</w:t>
            </w:r>
          </w:p>
        </w:tc>
        <w:tc>
          <w:tcPr>
            <w:tcW w:w="992" w:type="dxa"/>
            <w:tcBorders>
              <w:top w:val="nil"/>
              <w:left w:val="nil"/>
              <w:bottom w:val="nil"/>
              <w:right w:val="nil"/>
            </w:tcBorders>
          </w:tcPr>
          <w:p w:rsidR="001502B5" w:rsidRPr="00EA19FB" w:rsidRDefault="001502B5" w:rsidP="00A62D4F">
            <w:pPr>
              <w:ind w:left="110" w:hanging="1"/>
              <w:jc w:val="center"/>
              <w:rPr>
                <w:rFonts w:cs="Simplified Arabic"/>
                <w:b/>
                <w:bCs/>
                <w:color w:val="000000"/>
                <w:sz w:val="24"/>
                <w:rtl/>
              </w:rPr>
            </w:pPr>
            <w:r>
              <w:rPr>
                <w:rFonts w:cs="Simplified Arabic" w:hint="cs"/>
                <w:b/>
                <w:bCs/>
                <w:color w:val="000000"/>
                <w:sz w:val="24"/>
                <w:rtl/>
              </w:rPr>
              <w:t>58</w:t>
            </w:r>
          </w:p>
        </w:tc>
      </w:tr>
      <w:tr w:rsidR="001502B5" w:rsidTr="00DD3CBE">
        <w:trPr>
          <w:trHeight w:hRule="exact" w:val="198"/>
          <w:jc w:val="center"/>
        </w:trPr>
        <w:tc>
          <w:tcPr>
            <w:tcW w:w="1135" w:type="dxa"/>
            <w:tcBorders>
              <w:top w:val="nil"/>
              <w:left w:val="nil"/>
              <w:bottom w:val="nil"/>
              <w:right w:val="nil"/>
            </w:tcBorders>
          </w:tcPr>
          <w:p w:rsidR="001502B5" w:rsidRDefault="001502B5" w:rsidP="00A62D4F">
            <w:pPr>
              <w:ind w:left="110" w:hanging="1"/>
              <w:jc w:val="center"/>
              <w:rPr>
                <w:b/>
                <w:bCs/>
                <w:color w:val="000000"/>
                <w:sz w:val="24"/>
                <w:rtl/>
              </w:rPr>
            </w:pPr>
          </w:p>
        </w:tc>
        <w:tc>
          <w:tcPr>
            <w:tcW w:w="6946" w:type="dxa"/>
            <w:tcBorders>
              <w:top w:val="nil"/>
              <w:left w:val="nil"/>
              <w:bottom w:val="nil"/>
              <w:right w:val="nil"/>
            </w:tcBorders>
          </w:tcPr>
          <w:p w:rsidR="001502B5" w:rsidRPr="00DB4D62" w:rsidRDefault="001502B5" w:rsidP="00A62D4F">
            <w:pPr>
              <w:ind w:left="182" w:right="40"/>
              <w:jc w:val="both"/>
              <w:rPr>
                <w:rFonts w:cs="Times New Roman"/>
                <w:color w:val="FF0000"/>
                <w:sz w:val="24"/>
                <w:rtl/>
              </w:rPr>
            </w:pPr>
          </w:p>
        </w:tc>
        <w:tc>
          <w:tcPr>
            <w:tcW w:w="992" w:type="dxa"/>
            <w:tcBorders>
              <w:top w:val="nil"/>
              <w:left w:val="nil"/>
              <w:bottom w:val="nil"/>
              <w:right w:val="nil"/>
            </w:tcBorders>
          </w:tcPr>
          <w:p w:rsidR="001502B5" w:rsidRPr="00EA19FB" w:rsidRDefault="001502B5" w:rsidP="00A62D4F">
            <w:pPr>
              <w:ind w:left="110" w:hanging="1"/>
              <w:jc w:val="center"/>
              <w:rPr>
                <w:rFonts w:cs="Simplified Arabic"/>
                <w:b/>
                <w:bCs/>
                <w:color w:val="000000"/>
                <w:sz w:val="24"/>
                <w:rtl/>
              </w:rPr>
            </w:pPr>
          </w:p>
        </w:tc>
      </w:tr>
      <w:tr w:rsidR="001502B5" w:rsidTr="00DD3CBE">
        <w:trPr>
          <w:jc w:val="center"/>
        </w:trPr>
        <w:tc>
          <w:tcPr>
            <w:tcW w:w="1135" w:type="dxa"/>
            <w:tcBorders>
              <w:top w:val="nil"/>
              <w:left w:val="nil"/>
              <w:bottom w:val="nil"/>
              <w:right w:val="nil"/>
            </w:tcBorders>
          </w:tcPr>
          <w:p w:rsidR="001502B5" w:rsidRDefault="001502B5" w:rsidP="00A62D4F">
            <w:pPr>
              <w:bidi w:val="0"/>
              <w:jc w:val="both"/>
              <w:rPr>
                <w:b/>
                <w:bCs/>
                <w:sz w:val="24"/>
              </w:rPr>
            </w:pPr>
            <w:r>
              <w:rPr>
                <w:b/>
                <w:bCs/>
                <w:sz w:val="24"/>
              </w:rPr>
              <w:t>Table 9:</w:t>
            </w:r>
          </w:p>
        </w:tc>
        <w:tc>
          <w:tcPr>
            <w:tcW w:w="6946" w:type="dxa"/>
            <w:tcBorders>
              <w:top w:val="nil"/>
              <w:left w:val="nil"/>
              <w:bottom w:val="nil"/>
              <w:right w:val="nil"/>
            </w:tcBorders>
          </w:tcPr>
          <w:p w:rsidR="001502B5" w:rsidRPr="00DB4D62" w:rsidRDefault="007319BB" w:rsidP="00A62D4F">
            <w:pPr>
              <w:bidi w:val="0"/>
              <w:ind w:left="182" w:right="40"/>
              <w:jc w:val="both"/>
              <w:rPr>
                <w:rFonts w:cs="Times New Roman"/>
                <w:sz w:val="24"/>
              </w:rPr>
            </w:pPr>
            <w:r w:rsidRPr="007319BB">
              <w:rPr>
                <w:rFonts w:cs="Times New Roman"/>
                <w:sz w:val="24"/>
              </w:rPr>
              <w:t xml:space="preserve">Percentage of ever married women in urban areas who exposed to violence from husband by types and actions of violence for </w:t>
            </w:r>
            <w:r>
              <w:rPr>
                <w:rFonts w:cs="Times New Roman"/>
                <w:sz w:val="24"/>
              </w:rPr>
              <w:t xml:space="preserve">     </w:t>
            </w:r>
            <w:r w:rsidRPr="007319BB">
              <w:rPr>
                <w:rFonts w:cs="Times New Roman"/>
                <w:sz w:val="24"/>
              </w:rPr>
              <w:t>selected periods</w:t>
            </w:r>
          </w:p>
        </w:tc>
        <w:tc>
          <w:tcPr>
            <w:tcW w:w="992" w:type="dxa"/>
            <w:tcBorders>
              <w:top w:val="nil"/>
              <w:left w:val="nil"/>
              <w:bottom w:val="nil"/>
              <w:right w:val="nil"/>
            </w:tcBorders>
          </w:tcPr>
          <w:p w:rsidR="001502B5" w:rsidRPr="00EA19FB" w:rsidRDefault="001502B5" w:rsidP="00A62D4F">
            <w:pPr>
              <w:ind w:left="110" w:hanging="1"/>
              <w:jc w:val="center"/>
              <w:rPr>
                <w:rFonts w:cs="Simplified Arabic"/>
                <w:b/>
                <w:bCs/>
                <w:color w:val="000000"/>
                <w:sz w:val="24"/>
                <w:rtl/>
              </w:rPr>
            </w:pPr>
            <w:r>
              <w:rPr>
                <w:rFonts w:cs="Simplified Arabic" w:hint="cs"/>
                <w:b/>
                <w:bCs/>
                <w:color w:val="000000"/>
                <w:sz w:val="24"/>
                <w:rtl/>
              </w:rPr>
              <w:t>60</w:t>
            </w:r>
          </w:p>
        </w:tc>
      </w:tr>
      <w:tr w:rsidR="001502B5" w:rsidTr="00DD3CBE">
        <w:trPr>
          <w:trHeight w:hRule="exact" w:val="198"/>
          <w:jc w:val="center"/>
        </w:trPr>
        <w:tc>
          <w:tcPr>
            <w:tcW w:w="1135" w:type="dxa"/>
            <w:tcBorders>
              <w:top w:val="nil"/>
              <w:left w:val="nil"/>
              <w:bottom w:val="nil"/>
              <w:right w:val="nil"/>
            </w:tcBorders>
          </w:tcPr>
          <w:p w:rsidR="001502B5" w:rsidRDefault="001502B5" w:rsidP="00A62D4F">
            <w:pPr>
              <w:ind w:left="110" w:hanging="1"/>
              <w:jc w:val="center"/>
              <w:rPr>
                <w:b/>
                <w:bCs/>
                <w:color w:val="000000"/>
                <w:sz w:val="24"/>
                <w:rtl/>
              </w:rPr>
            </w:pPr>
          </w:p>
        </w:tc>
        <w:tc>
          <w:tcPr>
            <w:tcW w:w="6946" w:type="dxa"/>
            <w:tcBorders>
              <w:top w:val="nil"/>
              <w:left w:val="nil"/>
              <w:bottom w:val="nil"/>
              <w:right w:val="nil"/>
            </w:tcBorders>
          </w:tcPr>
          <w:p w:rsidR="001502B5" w:rsidRPr="00DB4D62" w:rsidRDefault="001502B5" w:rsidP="00A62D4F">
            <w:pPr>
              <w:ind w:left="182" w:right="40"/>
              <w:jc w:val="both"/>
              <w:rPr>
                <w:rFonts w:cs="Times New Roman"/>
                <w:color w:val="FF0000"/>
                <w:sz w:val="24"/>
                <w:rtl/>
              </w:rPr>
            </w:pPr>
          </w:p>
        </w:tc>
        <w:tc>
          <w:tcPr>
            <w:tcW w:w="992" w:type="dxa"/>
            <w:tcBorders>
              <w:top w:val="nil"/>
              <w:left w:val="nil"/>
              <w:bottom w:val="nil"/>
              <w:right w:val="nil"/>
            </w:tcBorders>
          </w:tcPr>
          <w:p w:rsidR="001502B5" w:rsidRPr="00EA19FB" w:rsidRDefault="001502B5" w:rsidP="00A62D4F">
            <w:pPr>
              <w:ind w:left="110" w:hanging="1"/>
              <w:jc w:val="center"/>
              <w:rPr>
                <w:rFonts w:cs="Simplified Arabic"/>
                <w:b/>
                <w:bCs/>
                <w:color w:val="000000"/>
                <w:sz w:val="24"/>
                <w:rtl/>
              </w:rPr>
            </w:pPr>
          </w:p>
        </w:tc>
      </w:tr>
      <w:tr w:rsidR="001502B5" w:rsidTr="00DD3CBE">
        <w:trPr>
          <w:jc w:val="center"/>
        </w:trPr>
        <w:tc>
          <w:tcPr>
            <w:tcW w:w="1135" w:type="dxa"/>
            <w:tcBorders>
              <w:top w:val="nil"/>
              <w:left w:val="nil"/>
              <w:bottom w:val="nil"/>
              <w:right w:val="nil"/>
            </w:tcBorders>
          </w:tcPr>
          <w:p w:rsidR="001502B5" w:rsidRDefault="001502B5" w:rsidP="00A62D4F">
            <w:pPr>
              <w:bidi w:val="0"/>
              <w:jc w:val="both"/>
              <w:rPr>
                <w:b/>
                <w:bCs/>
                <w:sz w:val="24"/>
              </w:rPr>
            </w:pPr>
            <w:r>
              <w:rPr>
                <w:b/>
                <w:bCs/>
                <w:sz w:val="24"/>
              </w:rPr>
              <w:t>Table 10:</w:t>
            </w:r>
          </w:p>
        </w:tc>
        <w:tc>
          <w:tcPr>
            <w:tcW w:w="6946" w:type="dxa"/>
            <w:tcBorders>
              <w:top w:val="nil"/>
              <w:left w:val="nil"/>
              <w:bottom w:val="nil"/>
              <w:right w:val="nil"/>
            </w:tcBorders>
          </w:tcPr>
          <w:p w:rsidR="001502B5" w:rsidRPr="00DB4D62" w:rsidRDefault="007319BB" w:rsidP="00A62D4F">
            <w:pPr>
              <w:bidi w:val="0"/>
              <w:ind w:left="182" w:right="40"/>
              <w:jc w:val="both"/>
              <w:rPr>
                <w:rFonts w:cs="Times New Roman"/>
                <w:sz w:val="24"/>
              </w:rPr>
            </w:pPr>
            <w:r w:rsidRPr="007319BB">
              <w:rPr>
                <w:rFonts w:cs="Times New Roman"/>
                <w:sz w:val="24"/>
              </w:rPr>
              <w:t>Percentage of ever married women in rural areas who exposed to violence from husband by types and actions of violence for</w:t>
            </w:r>
            <w:r>
              <w:rPr>
                <w:rFonts w:cs="Times New Roman"/>
                <w:sz w:val="24"/>
              </w:rPr>
              <w:t xml:space="preserve">    </w:t>
            </w:r>
            <w:r w:rsidRPr="007319BB">
              <w:rPr>
                <w:rFonts w:cs="Times New Roman"/>
                <w:sz w:val="24"/>
              </w:rPr>
              <w:t xml:space="preserve"> selected periods</w:t>
            </w:r>
          </w:p>
        </w:tc>
        <w:tc>
          <w:tcPr>
            <w:tcW w:w="992" w:type="dxa"/>
            <w:tcBorders>
              <w:top w:val="nil"/>
              <w:left w:val="nil"/>
              <w:bottom w:val="nil"/>
              <w:right w:val="nil"/>
            </w:tcBorders>
          </w:tcPr>
          <w:p w:rsidR="001502B5" w:rsidRPr="00EA19FB" w:rsidRDefault="001502B5" w:rsidP="00A62D4F">
            <w:pPr>
              <w:ind w:left="110" w:hanging="1"/>
              <w:jc w:val="center"/>
              <w:rPr>
                <w:rFonts w:cs="Simplified Arabic"/>
                <w:b/>
                <w:bCs/>
                <w:color w:val="000000"/>
                <w:sz w:val="24"/>
                <w:rtl/>
              </w:rPr>
            </w:pPr>
            <w:r>
              <w:rPr>
                <w:rFonts w:cs="Simplified Arabic" w:hint="cs"/>
                <w:b/>
                <w:bCs/>
                <w:color w:val="000000"/>
                <w:sz w:val="24"/>
                <w:rtl/>
              </w:rPr>
              <w:t>62</w:t>
            </w:r>
          </w:p>
        </w:tc>
      </w:tr>
      <w:tr w:rsidR="001502B5" w:rsidTr="00DD3CBE">
        <w:trPr>
          <w:trHeight w:hRule="exact" w:val="198"/>
          <w:jc w:val="center"/>
        </w:trPr>
        <w:tc>
          <w:tcPr>
            <w:tcW w:w="1135" w:type="dxa"/>
            <w:tcBorders>
              <w:top w:val="nil"/>
              <w:left w:val="nil"/>
              <w:bottom w:val="nil"/>
              <w:right w:val="nil"/>
            </w:tcBorders>
          </w:tcPr>
          <w:p w:rsidR="001502B5" w:rsidRDefault="001502B5" w:rsidP="00A62D4F">
            <w:pPr>
              <w:ind w:left="110" w:hanging="1"/>
              <w:jc w:val="center"/>
              <w:rPr>
                <w:b/>
                <w:bCs/>
                <w:color w:val="000000"/>
                <w:sz w:val="24"/>
                <w:rtl/>
              </w:rPr>
            </w:pPr>
          </w:p>
        </w:tc>
        <w:tc>
          <w:tcPr>
            <w:tcW w:w="6946" w:type="dxa"/>
            <w:tcBorders>
              <w:top w:val="nil"/>
              <w:left w:val="nil"/>
              <w:bottom w:val="nil"/>
              <w:right w:val="nil"/>
            </w:tcBorders>
          </w:tcPr>
          <w:p w:rsidR="001502B5" w:rsidRPr="00DB4D62" w:rsidRDefault="001502B5" w:rsidP="00A62D4F">
            <w:pPr>
              <w:ind w:left="182" w:right="40"/>
              <w:jc w:val="both"/>
              <w:rPr>
                <w:rFonts w:cs="Times New Roman"/>
                <w:color w:val="FF0000"/>
                <w:sz w:val="24"/>
                <w:rtl/>
              </w:rPr>
            </w:pPr>
          </w:p>
        </w:tc>
        <w:tc>
          <w:tcPr>
            <w:tcW w:w="992" w:type="dxa"/>
            <w:tcBorders>
              <w:top w:val="nil"/>
              <w:left w:val="nil"/>
              <w:bottom w:val="nil"/>
              <w:right w:val="nil"/>
            </w:tcBorders>
          </w:tcPr>
          <w:p w:rsidR="001502B5" w:rsidRPr="00EA19FB" w:rsidRDefault="001502B5" w:rsidP="00A62D4F">
            <w:pPr>
              <w:ind w:left="110" w:hanging="1"/>
              <w:jc w:val="center"/>
              <w:rPr>
                <w:rFonts w:cs="Simplified Arabic"/>
                <w:b/>
                <w:bCs/>
                <w:color w:val="000000"/>
                <w:sz w:val="24"/>
                <w:rtl/>
              </w:rPr>
            </w:pPr>
          </w:p>
        </w:tc>
      </w:tr>
      <w:tr w:rsidR="001502B5" w:rsidTr="00DD3CBE">
        <w:trPr>
          <w:jc w:val="center"/>
        </w:trPr>
        <w:tc>
          <w:tcPr>
            <w:tcW w:w="1135" w:type="dxa"/>
            <w:tcBorders>
              <w:top w:val="nil"/>
              <w:left w:val="nil"/>
              <w:bottom w:val="nil"/>
              <w:right w:val="nil"/>
            </w:tcBorders>
          </w:tcPr>
          <w:p w:rsidR="001502B5" w:rsidRDefault="001502B5" w:rsidP="00A62D4F">
            <w:pPr>
              <w:bidi w:val="0"/>
              <w:jc w:val="both"/>
              <w:rPr>
                <w:b/>
                <w:bCs/>
                <w:sz w:val="24"/>
              </w:rPr>
            </w:pPr>
            <w:r>
              <w:rPr>
                <w:b/>
                <w:bCs/>
                <w:sz w:val="24"/>
              </w:rPr>
              <w:t>Table 11:</w:t>
            </w:r>
          </w:p>
        </w:tc>
        <w:tc>
          <w:tcPr>
            <w:tcW w:w="6946" w:type="dxa"/>
            <w:tcBorders>
              <w:top w:val="nil"/>
              <w:left w:val="nil"/>
              <w:bottom w:val="nil"/>
              <w:right w:val="nil"/>
            </w:tcBorders>
          </w:tcPr>
          <w:p w:rsidR="001502B5" w:rsidRPr="00DB4D62" w:rsidRDefault="007319BB" w:rsidP="00A62D4F">
            <w:pPr>
              <w:bidi w:val="0"/>
              <w:ind w:left="182" w:right="40"/>
              <w:jc w:val="both"/>
              <w:rPr>
                <w:rFonts w:cs="Times New Roman"/>
                <w:sz w:val="24"/>
              </w:rPr>
            </w:pPr>
            <w:r w:rsidRPr="007319BB">
              <w:rPr>
                <w:rFonts w:cs="Times New Roman"/>
                <w:sz w:val="24"/>
              </w:rPr>
              <w:t xml:space="preserve">Percentage of ever married women in camps areas who exposed to violence from husband by types and actions of violence for </w:t>
            </w:r>
            <w:r>
              <w:rPr>
                <w:rFonts w:cs="Times New Roman"/>
                <w:sz w:val="24"/>
              </w:rPr>
              <w:t xml:space="preserve">    </w:t>
            </w:r>
            <w:r w:rsidRPr="007319BB">
              <w:rPr>
                <w:rFonts w:cs="Times New Roman"/>
                <w:sz w:val="24"/>
              </w:rPr>
              <w:t>selected periods</w:t>
            </w:r>
          </w:p>
        </w:tc>
        <w:tc>
          <w:tcPr>
            <w:tcW w:w="992" w:type="dxa"/>
            <w:tcBorders>
              <w:top w:val="nil"/>
              <w:left w:val="nil"/>
              <w:bottom w:val="nil"/>
              <w:right w:val="nil"/>
            </w:tcBorders>
          </w:tcPr>
          <w:p w:rsidR="001502B5" w:rsidRPr="00EA19FB" w:rsidRDefault="001502B5" w:rsidP="00A62D4F">
            <w:pPr>
              <w:ind w:left="110" w:hanging="1"/>
              <w:jc w:val="center"/>
              <w:rPr>
                <w:rFonts w:cs="Simplified Arabic"/>
                <w:b/>
                <w:bCs/>
                <w:color w:val="000000"/>
                <w:sz w:val="24"/>
                <w:rtl/>
              </w:rPr>
            </w:pPr>
            <w:r>
              <w:rPr>
                <w:rFonts w:cs="Simplified Arabic" w:hint="cs"/>
                <w:b/>
                <w:bCs/>
                <w:color w:val="000000"/>
                <w:sz w:val="24"/>
                <w:rtl/>
              </w:rPr>
              <w:t>64</w:t>
            </w:r>
          </w:p>
        </w:tc>
      </w:tr>
      <w:tr w:rsidR="00532B18" w:rsidTr="00DD3CBE">
        <w:trPr>
          <w:trHeight w:hRule="exact" w:val="198"/>
          <w:jc w:val="center"/>
        </w:trPr>
        <w:tc>
          <w:tcPr>
            <w:tcW w:w="1135" w:type="dxa"/>
            <w:tcBorders>
              <w:top w:val="nil"/>
              <w:left w:val="nil"/>
              <w:bottom w:val="nil"/>
              <w:right w:val="nil"/>
            </w:tcBorders>
          </w:tcPr>
          <w:p w:rsidR="00532B18" w:rsidRDefault="00532B18" w:rsidP="00A62D4F">
            <w:pPr>
              <w:ind w:left="110" w:hanging="1"/>
              <w:jc w:val="center"/>
              <w:rPr>
                <w:b/>
                <w:bCs/>
                <w:color w:val="000000"/>
                <w:sz w:val="24"/>
                <w:rtl/>
              </w:rPr>
            </w:pPr>
          </w:p>
        </w:tc>
        <w:tc>
          <w:tcPr>
            <w:tcW w:w="6946" w:type="dxa"/>
            <w:tcBorders>
              <w:top w:val="nil"/>
              <w:left w:val="nil"/>
              <w:bottom w:val="nil"/>
              <w:right w:val="nil"/>
            </w:tcBorders>
          </w:tcPr>
          <w:p w:rsidR="00532B18" w:rsidRPr="00DB4D62" w:rsidRDefault="00532B18" w:rsidP="00A62D4F">
            <w:pPr>
              <w:ind w:left="182" w:right="40"/>
              <w:jc w:val="both"/>
              <w:rPr>
                <w:rFonts w:cs="Times New Roman"/>
                <w:color w:val="FF0000"/>
                <w:sz w:val="24"/>
                <w:rtl/>
              </w:rPr>
            </w:pPr>
          </w:p>
        </w:tc>
        <w:tc>
          <w:tcPr>
            <w:tcW w:w="992" w:type="dxa"/>
            <w:tcBorders>
              <w:top w:val="nil"/>
              <w:left w:val="nil"/>
              <w:bottom w:val="nil"/>
              <w:right w:val="nil"/>
            </w:tcBorders>
          </w:tcPr>
          <w:p w:rsidR="00532B18" w:rsidRPr="00EE2420" w:rsidRDefault="00532B18" w:rsidP="00A62D4F">
            <w:pPr>
              <w:rPr>
                <w:rFonts w:cs="Times New Roman"/>
                <w:b/>
                <w:bCs/>
                <w:sz w:val="24"/>
                <w:rtl/>
              </w:rPr>
            </w:pPr>
          </w:p>
        </w:tc>
      </w:tr>
      <w:tr w:rsidR="001502B5" w:rsidTr="00DD3CBE">
        <w:trPr>
          <w:jc w:val="center"/>
        </w:trPr>
        <w:tc>
          <w:tcPr>
            <w:tcW w:w="1135" w:type="dxa"/>
            <w:tcBorders>
              <w:top w:val="nil"/>
              <w:left w:val="nil"/>
              <w:bottom w:val="nil"/>
              <w:right w:val="nil"/>
            </w:tcBorders>
          </w:tcPr>
          <w:p w:rsidR="001502B5" w:rsidRDefault="001502B5" w:rsidP="00A62D4F">
            <w:pPr>
              <w:bidi w:val="0"/>
              <w:jc w:val="both"/>
              <w:rPr>
                <w:b/>
                <w:bCs/>
                <w:sz w:val="24"/>
              </w:rPr>
            </w:pPr>
            <w:r>
              <w:rPr>
                <w:b/>
                <w:bCs/>
                <w:sz w:val="24"/>
              </w:rPr>
              <w:t>Table 12:</w:t>
            </w:r>
          </w:p>
        </w:tc>
        <w:tc>
          <w:tcPr>
            <w:tcW w:w="6946" w:type="dxa"/>
            <w:tcBorders>
              <w:top w:val="nil"/>
              <w:left w:val="nil"/>
              <w:bottom w:val="nil"/>
              <w:right w:val="nil"/>
            </w:tcBorders>
          </w:tcPr>
          <w:p w:rsidR="001502B5" w:rsidRPr="00DB4D62" w:rsidRDefault="007319BB" w:rsidP="007319BB">
            <w:pPr>
              <w:bidi w:val="0"/>
              <w:ind w:left="182" w:right="40"/>
              <w:jc w:val="both"/>
              <w:rPr>
                <w:rFonts w:cs="Times New Roman"/>
                <w:sz w:val="24"/>
              </w:rPr>
            </w:pPr>
            <w:r w:rsidRPr="007319BB">
              <w:rPr>
                <w:rFonts w:cs="Times New Roman"/>
                <w:sz w:val="24"/>
              </w:rPr>
              <w:t>Percentage of married women in the Palestinian Territory who exposed to different types of violence during the period that pr</w:t>
            </w:r>
            <w:r>
              <w:rPr>
                <w:rFonts w:cs="Times New Roman"/>
                <w:sz w:val="24"/>
              </w:rPr>
              <w:t>eceded July/ 2011 by region and</w:t>
            </w:r>
            <w:r w:rsidRPr="007319BB">
              <w:rPr>
                <w:rFonts w:cs="Times New Roman"/>
                <w:sz w:val="24"/>
              </w:rPr>
              <w:t xml:space="preserve"> measures taken</w:t>
            </w:r>
          </w:p>
        </w:tc>
        <w:tc>
          <w:tcPr>
            <w:tcW w:w="992" w:type="dxa"/>
            <w:tcBorders>
              <w:top w:val="nil"/>
              <w:left w:val="nil"/>
              <w:bottom w:val="nil"/>
              <w:right w:val="nil"/>
            </w:tcBorders>
          </w:tcPr>
          <w:p w:rsidR="001502B5" w:rsidRDefault="001502B5" w:rsidP="00A62D4F">
            <w:pPr>
              <w:ind w:left="110" w:hanging="1"/>
              <w:jc w:val="center"/>
              <w:rPr>
                <w:b/>
                <w:bCs/>
                <w:color w:val="000000"/>
                <w:sz w:val="24"/>
                <w:rtl/>
              </w:rPr>
            </w:pPr>
            <w:r>
              <w:rPr>
                <w:rFonts w:hint="cs"/>
                <w:b/>
                <w:bCs/>
                <w:color w:val="000000"/>
                <w:sz w:val="24"/>
                <w:rtl/>
              </w:rPr>
              <w:t>66</w:t>
            </w:r>
          </w:p>
        </w:tc>
      </w:tr>
      <w:tr w:rsidR="00087E71" w:rsidTr="00DD3CBE">
        <w:trPr>
          <w:trHeight w:hRule="exact" w:val="170"/>
          <w:jc w:val="center"/>
        </w:trPr>
        <w:tc>
          <w:tcPr>
            <w:tcW w:w="1135" w:type="dxa"/>
            <w:tcBorders>
              <w:top w:val="nil"/>
              <w:left w:val="nil"/>
              <w:bottom w:val="nil"/>
              <w:right w:val="nil"/>
            </w:tcBorders>
          </w:tcPr>
          <w:p w:rsidR="00087E71" w:rsidRDefault="00087E71" w:rsidP="00A62D4F">
            <w:pPr>
              <w:ind w:left="110" w:hanging="1"/>
              <w:jc w:val="center"/>
              <w:rPr>
                <w:b/>
                <w:bCs/>
                <w:color w:val="000000"/>
                <w:sz w:val="24"/>
                <w:rtl/>
              </w:rPr>
            </w:pPr>
          </w:p>
        </w:tc>
        <w:tc>
          <w:tcPr>
            <w:tcW w:w="6946" w:type="dxa"/>
            <w:tcBorders>
              <w:top w:val="nil"/>
              <w:left w:val="nil"/>
              <w:bottom w:val="nil"/>
              <w:right w:val="nil"/>
            </w:tcBorders>
          </w:tcPr>
          <w:p w:rsidR="00087E71" w:rsidRPr="00DB4D62" w:rsidRDefault="00087E71" w:rsidP="00A62D4F">
            <w:pPr>
              <w:ind w:left="182" w:right="40"/>
              <w:jc w:val="both"/>
              <w:rPr>
                <w:rFonts w:cs="Times New Roman"/>
                <w:color w:val="FF0000"/>
                <w:sz w:val="24"/>
                <w:rtl/>
              </w:rPr>
            </w:pPr>
          </w:p>
        </w:tc>
        <w:tc>
          <w:tcPr>
            <w:tcW w:w="992" w:type="dxa"/>
            <w:tcBorders>
              <w:top w:val="nil"/>
              <w:left w:val="nil"/>
              <w:bottom w:val="nil"/>
              <w:right w:val="nil"/>
            </w:tcBorders>
          </w:tcPr>
          <w:p w:rsidR="00087E71" w:rsidRDefault="00087E71" w:rsidP="00A62D4F">
            <w:pPr>
              <w:ind w:left="110" w:hanging="1"/>
              <w:jc w:val="center"/>
              <w:rPr>
                <w:b/>
                <w:bCs/>
                <w:color w:val="000000"/>
                <w:sz w:val="24"/>
                <w:rtl/>
              </w:rPr>
            </w:pPr>
          </w:p>
        </w:tc>
      </w:tr>
      <w:tr w:rsidR="009E664D" w:rsidTr="00DD3CBE">
        <w:trPr>
          <w:trHeight w:hRule="exact" w:val="170"/>
          <w:jc w:val="center"/>
        </w:trPr>
        <w:tc>
          <w:tcPr>
            <w:tcW w:w="1135" w:type="dxa"/>
            <w:tcBorders>
              <w:top w:val="nil"/>
              <w:left w:val="nil"/>
              <w:bottom w:val="nil"/>
              <w:right w:val="nil"/>
            </w:tcBorders>
          </w:tcPr>
          <w:p w:rsidR="009E664D" w:rsidRDefault="009E664D" w:rsidP="00A62D4F">
            <w:pPr>
              <w:ind w:left="318"/>
              <w:jc w:val="center"/>
              <w:rPr>
                <w:sz w:val="14"/>
                <w:szCs w:val="14"/>
              </w:rPr>
            </w:pPr>
          </w:p>
        </w:tc>
        <w:tc>
          <w:tcPr>
            <w:tcW w:w="6946" w:type="dxa"/>
            <w:tcBorders>
              <w:top w:val="nil"/>
              <w:left w:val="nil"/>
              <w:bottom w:val="nil"/>
              <w:right w:val="nil"/>
            </w:tcBorders>
          </w:tcPr>
          <w:p w:rsidR="009E664D" w:rsidRPr="003557A8" w:rsidRDefault="009E664D" w:rsidP="00A62D4F">
            <w:pPr>
              <w:ind w:left="57"/>
              <w:jc w:val="both"/>
              <w:rPr>
                <w:rFonts w:cs="Simplified Arabic"/>
                <w:color w:val="000000"/>
                <w:sz w:val="24"/>
                <w:rtl/>
              </w:rPr>
            </w:pPr>
          </w:p>
        </w:tc>
        <w:tc>
          <w:tcPr>
            <w:tcW w:w="992" w:type="dxa"/>
            <w:tcBorders>
              <w:top w:val="nil"/>
              <w:left w:val="nil"/>
              <w:bottom w:val="nil"/>
              <w:right w:val="nil"/>
            </w:tcBorders>
          </w:tcPr>
          <w:p w:rsidR="009E664D" w:rsidRDefault="009E664D" w:rsidP="00A62D4F">
            <w:pPr>
              <w:jc w:val="both"/>
              <w:rPr>
                <w:b/>
                <w:bCs/>
                <w:sz w:val="14"/>
                <w:szCs w:val="14"/>
              </w:rPr>
            </w:pPr>
          </w:p>
        </w:tc>
      </w:tr>
    </w:tbl>
    <w:p w:rsidR="002D5E7E" w:rsidRDefault="002D5E7E">
      <w:pPr>
        <w:bidi w:val="0"/>
      </w:pPr>
      <w:r>
        <w:br w:type="page"/>
      </w:r>
    </w:p>
    <w:tbl>
      <w:tblPr>
        <w:tblW w:w="9073" w:type="dxa"/>
        <w:jc w:val="center"/>
        <w:tblLayout w:type="fixed"/>
        <w:tblCellMar>
          <w:left w:w="31" w:type="dxa"/>
          <w:right w:w="31" w:type="dxa"/>
        </w:tblCellMar>
        <w:tblLook w:val="0000"/>
      </w:tblPr>
      <w:tblGrid>
        <w:gridCol w:w="1135"/>
        <w:gridCol w:w="6946"/>
        <w:gridCol w:w="992"/>
      </w:tblGrid>
      <w:tr w:rsidR="002D5E7E" w:rsidTr="002D5E7E">
        <w:trPr>
          <w:trHeight w:hRule="exact" w:val="420"/>
          <w:jc w:val="center"/>
        </w:trPr>
        <w:tc>
          <w:tcPr>
            <w:tcW w:w="1135" w:type="dxa"/>
            <w:tcBorders>
              <w:top w:val="nil"/>
              <w:left w:val="nil"/>
              <w:bottom w:val="nil"/>
              <w:right w:val="nil"/>
            </w:tcBorders>
          </w:tcPr>
          <w:p w:rsidR="002D5E7E" w:rsidRDefault="002D5E7E" w:rsidP="002D5E7E">
            <w:pPr>
              <w:ind w:firstLine="36"/>
              <w:jc w:val="right"/>
              <w:rPr>
                <w:b/>
                <w:bCs/>
                <w:sz w:val="24"/>
              </w:rPr>
            </w:pPr>
            <w:r>
              <w:rPr>
                <w:b/>
                <w:bCs/>
                <w:sz w:val="24"/>
              </w:rPr>
              <w:lastRenderedPageBreak/>
              <w:t>Table</w:t>
            </w:r>
          </w:p>
        </w:tc>
        <w:tc>
          <w:tcPr>
            <w:tcW w:w="6946" w:type="dxa"/>
            <w:tcBorders>
              <w:top w:val="nil"/>
              <w:left w:val="nil"/>
              <w:bottom w:val="nil"/>
              <w:right w:val="nil"/>
            </w:tcBorders>
            <w:vAlign w:val="center"/>
          </w:tcPr>
          <w:p w:rsidR="002D5E7E" w:rsidRPr="003557A8" w:rsidRDefault="002D5E7E" w:rsidP="002D5E7E">
            <w:pPr>
              <w:ind w:left="57"/>
              <w:rPr>
                <w:rFonts w:cs="Simplified Arabic"/>
                <w:color w:val="000000"/>
                <w:sz w:val="24"/>
                <w:rtl/>
              </w:rPr>
            </w:pPr>
          </w:p>
        </w:tc>
        <w:tc>
          <w:tcPr>
            <w:tcW w:w="992" w:type="dxa"/>
            <w:tcBorders>
              <w:top w:val="nil"/>
              <w:left w:val="nil"/>
              <w:bottom w:val="nil"/>
              <w:right w:val="nil"/>
            </w:tcBorders>
          </w:tcPr>
          <w:p w:rsidR="002D5E7E" w:rsidRDefault="002D5E7E" w:rsidP="002D5E7E">
            <w:pPr>
              <w:jc w:val="center"/>
              <w:rPr>
                <w:b/>
                <w:bCs/>
                <w:sz w:val="24"/>
              </w:rPr>
            </w:pPr>
            <w:r>
              <w:rPr>
                <w:b/>
                <w:bCs/>
                <w:sz w:val="24"/>
              </w:rPr>
              <w:t>Page</w:t>
            </w:r>
          </w:p>
        </w:tc>
      </w:tr>
      <w:tr w:rsidR="002D5E7E" w:rsidTr="002D5E7E">
        <w:trPr>
          <w:trHeight w:hRule="exact" w:val="170"/>
          <w:jc w:val="center"/>
        </w:trPr>
        <w:tc>
          <w:tcPr>
            <w:tcW w:w="1135" w:type="dxa"/>
            <w:tcBorders>
              <w:top w:val="nil"/>
              <w:left w:val="nil"/>
              <w:bottom w:val="nil"/>
              <w:right w:val="nil"/>
            </w:tcBorders>
          </w:tcPr>
          <w:p w:rsidR="002D5E7E" w:rsidRDefault="002D5E7E" w:rsidP="002D5E7E">
            <w:pPr>
              <w:ind w:left="318"/>
              <w:jc w:val="center"/>
              <w:rPr>
                <w:sz w:val="14"/>
                <w:szCs w:val="14"/>
              </w:rPr>
            </w:pPr>
          </w:p>
        </w:tc>
        <w:tc>
          <w:tcPr>
            <w:tcW w:w="6946" w:type="dxa"/>
            <w:tcBorders>
              <w:top w:val="nil"/>
              <w:left w:val="nil"/>
              <w:bottom w:val="nil"/>
              <w:right w:val="nil"/>
            </w:tcBorders>
          </w:tcPr>
          <w:p w:rsidR="002D5E7E" w:rsidRPr="003557A8" w:rsidRDefault="002D5E7E" w:rsidP="002D5E7E">
            <w:pPr>
              <w:ind w:left="57"/>
              <w:jc w:val="both"/>
              <w:rPr>
                <w:rFonts w:cs="Simplified Arabic"/>
                <w:color w:val="000000"/>
                <w:sz w:val="24"/>
                <w:rtl/>
              </w:rPr>
            </w:pPr>
          </w:p>
        </w:tc>
        <w:tc>
          <w:tcPr>
            <w:tcW w:w="992" w:type="dxa"/>
            <w:tcBorders>
              <w:top w:val="nil"/>
              <w:left w:val="nil"/>
              <w:bottom w:val="nil"/>
              <w:right w:val="nil"/>
            </w:tcBorders>
          </w:tcPr>
          <w:p w:rsidR="002D5E7E" w:rsidRDefault="002D5E7E" w:rsidP="002D5E7E">
            <w:pPr>
              <w:jc w:val="both"/>
              <w:rPr>
                <w:b/>
                <w:bCs/>
                <w:sz w:val="14"/>
                <w:szCs w:val="14"/>
              </w:rPr>
            </w:pPr>
          </w:p>
        </w:tc>
      </w:tr>
      <w:tr w:rsidR="002D5E7E" w:rsidTr="002D5E7E">
        <w:trPr>
          <w:jc w:val="center"/>
        </w:trPr>
        <w:tc>
          <w:tcPr>
            <w:tcW w:w="1135" w:type="dxa"/>
            <w:tcBorders>
              <w:top w:val="nil"/>
              <w:left w:val="nil"/>
              <w:bottom w:val="nil"/>
              <w:right w:val="nil"/>
            </w:tcBorders>
          </w:tcPr>
          <w:p w:rsidR="002D5E7E" w:rsidRDefault="002D5E7E" w:rsidP="002D5E7E">
            <w:pPr>
              <w:bidi w:val="0"/>
              <w:jc w:val="both"/>
              <w:rPr>
                <w:b/>
                <w:bCs/>
                <w:sz w:val="24"/>
              </w:rPr>
            </w:pPr>
            <w:r>
              <w:rPr>
                <w:b/>
                <w:bCs/>
                <w:sz w:val="24"/>
              </w:rPr>
              <w:t>Table 13:</w:t>
            </w:r>
          </w:p>
        </w:tc>
        <w:tc>
          <w:tcPr>
            <w:tcW w:w="6946" w:type="dxa"/>
            <w:tcBorders>
              <w:top w:val="nil"/>
              <w:left w:val="nil"/>
              <w:bottom w:val="nil"/>
              <w:right w:val="nil"/>
            </w:tcBorders>
          </w:tcPr>
          <w:p w:rsidR="002D5E7E" w:rsidRPr="00DB4D62" w:rsidRDefault="007319BB" w:rsidP="002D5E7E">
            <w:pPr>
              <w:bidi w:val="0"/>
              <w:ind w:left="182" w:right="40"/>
              <w:jc w:val="both"/>
              <w:rPr>
                <w:rFonts w:cs="Times New Roman"/>
                <w:sz w:val="24"/>
              </w:rPr>
            </w:pPr>
            <w:r w:rsidRPr="007319BB">
              <w:rPr>
                <w:rFonts w:cs="Times New Roman"/>
                <w:sz w:val="24"/>
              </w:rPr>
              <w:t>Percentage of married women in urban who exposed to different types of violence during the period that preceded July/ 2011 by measures taken</w:t>
            </w:r>
          </w:p>
        </w:tc>
        <w:tc>
          <w:tcPr>
            <w:tcW w:w="992" w:type="dxa"/>
            <w:tcBorders>
              <w:top w:val="nil"/>
              <w:left w:val="nil"/>
              <w:bottom w:val="nil"/>
              <w:right w:val="nil"/>
            </w:tcBorders>
          </w:tcPr>
          <w:p w:rsidR="002D5E7E" w:rsidRDefault="002D5E7E" w:rsidP="002D5E7E">
            <w:pPr>
              <w:keepNext/>
              <w:ind w:left="110" w:hanging="1"/>
              <w:jc w:val="center"/>
              <w:rPr>
                <w:b/>
                <w:bCs/>
                <w:color w:val="000000"/>
                <w:sz w:val="24"/>
                <w:rtl/>
              </w:rPr>
            </w:pPr>
            <w:r>
              <w:rPr>
                <w:rFonts w:hint="cs"/>
                <w:b/>
                <w:bCs/>
                <w:color w:val="000000"/>
                <w:sz w:val="24"/>
                <w:rtl/>
              </w:rPr>
              <w:t>69</w:t>
            </w:r>
          </w:p>
        </w:tc>
      </w:tr>
      <w:tr w:rsidR="002D5E7E" w:rsidTr="002D5E7E">
        <w:trPr>
          <w:trHeight w:hRule="exact" w:val="198"/>
          <w:jc w:val="center"/>
        </w:trPr>
        <w:tc>
          <w:tcPr>
            <w:tcW w:w="1135" w:type="dxa"/>
            <w:tcBorders>
              <w:top w:val="nil"/>
              <w:left w:val="nil"/>
              <w:bottom w:val="nil"/>
              <w:right w:val="nil"/>
            </w:tcBorders>
          </w:tcPr>
          <w:p w:rsidR="002D5E7E" w:rsidRDefault="002D5E7E" w:rsidP="002D5E7E">
            <w:pPr>
              <w:ind w:left="110" w:hanging="1"/>
              <w:jc w:val="center"/>
              <w:rPr>
                <w:b/>
                <w:bCs/>
                <w:color w:val="000000"/>
                <w:sz w:val="24"/>
                <w:rtl/>
              </w:rPr>
            </w:pPr>
          </w:p>
        </w:tc>
        <w:tc>
          <w:tcPr>
            <w:tcW w:w="6946" w:type="dxa"/>
            <w:tcBorders>
              <w:top w:val="nil"/>
              <w:left w:val="nil"/>
              <w:bottom w:val="nil"/>
              <w:right w:val="nil"/>
            </w:tcBorders>
          </w:tcPr>
          <w:p w:rsidR="002D5E7E" w:rsidRPr="00DB4D62" w:rsidRDefault="002D5E7E" w:rsidP="002D5E7E">
            <w:pPr>
              <w:ind w:left="182" w:right="40"/>
              <w:jc w:val="both"/>
              <w:rPr>
                <w:rFonts w:cs="Times New Roman"/>
                <w:color w:val="FF0000"/>
                <w:sz w:val="24"/>
                <w:rtl/>
              </w:rPr>
            </w:pPr>
          </w:p>
        </w:tc>
        <w:tc>
          <w:tcPr>
            <w:tcW w:w="992" w:type="dxa"/>
            <w:tcBorders>
              <w:top w:val="nil"/>
              <w:left w:val="nil"/>
              <w:bottom w:val="nil"/>
              <w:right w:val="nil"/>
            </w:tcBorders>
          </w:tcPr>
          <w:p w:rsidR="002D5E7E" w:rsidRDefault="002D5E7E" w:rsidP="002D5E7E">
            <w:pPr>
              <w:ind w:left="110" w:hanging="1"/>
              <w:jc w:val="center"/>
              <w:rPr>
                <w:b/>
                <w:bCs/>
                <w:color w:val="000000"/>
                <w:sz w:val="24"/>
                <w:rtl/>
              </w:rPr>
            </w:pPr>
          </w:p>
        </w:tc>
      </w:tr>
      <w:tr w:rsidR="001502B5" w:rsidTr="00DD3CBE">
        <w:trPr>
          <w:jc w:val="center"/>
        </w:trPr>
        <w:tc>
          <w:tcPr>
            <w:tcW w:w="1135" w:type="dxa"/>
            <w:tcBorders>
              <w:top w:val="nil"/>
              <w:left w:val="nil"/>
              <w:bottom w:val="nil"/>
              <w:right w:val="nil"/>
            </w:tcBorders>
          </w:tcPr>
          <w:p w:rsidR="001502B5" w:rsidRDefault="001502B5" w:rsidP="00A62D4F">
            <w:pPr>
              <w:bidi w:val="0"/>
              <w:jc w:val="both"/>
              <w:rPr>
                <w:b/>
                <w:bCs/>
                <w:sz w:val="24"/>
              </w:rPr>
            </w:pPr>
            <w:r>
              <w:rPr>
                <w:b/>
                <w:bCs/>
                <w:sz w:val="24"/>
              </w:rPr>
              <w:t>Table 14:</w:t>
            </w:r>
          </w:p>
        </w:tc>
        <w:tc>
          <w:tcPr>
            <w:tcW w:w="6946" w:type="dxa"/>
            <w:tcBorders>
              <w:top w:val="nil"/>
              <w:left w:val="nil"/>
              <w:bottom w:val="nil"/>
              <w:right w:val="nil"/>
            </w:tcBorders>
          </w:tcPr>
          <w:p w:rsidR="001502B5" w:rsidRPr="00DB4D62" w:rsidRDefault="007319BB" w:rsidP="00A62D4F">
            <w:pPr>
              <w:bidi w:val="0"/>
              <w:ind w:left="182" w:right="40"/>
              <w:jc w:val="both"/>
              <w:rPr>
                <w:rFonts w:cs="Times New Roman"/>
                <w:sz w:val="24"/>
              </w:rPr>
            </w:pPr>
            <w:r w:rsidRPr="007319BB">
              <w:rPr>
                <w:rFonts w:cs="Times New Roman"/>
                <w:sz w:val="24"/>
              </w:rPr>
              <w:t>Percentage of married women in rural who exposed to different types of violence during the period that preceded July/ 2011 by measures taken</w:t>
            </w:r>
          </w:p>
        </w:tc>
        <w:tc>
          <w:tcPr>
            <w:tcW w:w="992" w:type="dxa"/>
            <w:tcBorders>
              <w:top w:val="nil"/>
              <w:left w:val="nil"/>
              <w:bottom w:val="nil"/>
              <w:right w:val="nil"/>
            </w:tcBorders>
          </w:tcPr>
          <w:p w:rsidR="001502B5" w:rsidRDefault="001502B5" w:rsidP="00A62D4F">
            <w:pPr>
              <w:ind w:left="110" w:hanging="1"/>
              <w:jc w:val="center"/>
              <w:rPr>
                <w:b/>
                <w:bCs/>
                <w:color w:val="000000"/>
                <w:sz w:val="24"/>
                <w:rtl/>
              </w:rPr>
            </w:pPr>
            <w:r>
              <w:rPr>
                <w:rFonts w:hint="cs"/>
                <w:b/>
                <w:bCs/>
                <w:color w:val="000000"/>
                <w:sz w:val="24"/>
                <w:rtl/>
              </w:rPr>
              <w:t>70</w:t>
            </w:r>
          </w:p>
        </w:tc>
      </w:tr>
      <w:tr w:rsidR="001502B5" w:rsidTr="00DD3CBE">
        <w:trPr>
          <w:trHeight w:hRule="exact" w:val="227"/>
          <w:jc w:val="center"/>
        </w:trPr>
        <w:tc>
          <w:tcPr>
            <w:tcW w:w="1135" w:type="dxa"/>
            <w:tcBorders>
              <w:top w:val="nil"/>
              <w:left w:val="nil"/>
              <w:bottom w:val="nil"/>
              <w:right w:val="nil"/>
            </w:tcBorders>
          </w:tcPr>
          <w:p w:rsidR="001502B5" w:rsidRDefault="001502B5" w:rsidP="00A62D4F">
            <w:pPr>
              <w:bidi w:val="0"/>
              <w:jc w:val="both"/>
              <w:rPr>
                <w:b/>
                <w:bCs/>
                <w:sz w:val="24"/>
              </w:rPr>
            </w:pPr>
          </w:p>
        </w:tc>
        <w:tc>
          <w:tcPr>
            <w:tcW w:w="6946" w:type="dxa"/>
            <w:tcBorders>
              <w:top w:val="nil"/>
              <w:left w:val="nil"/>
              <w:bottom w:val="nil"/>
              <w:right w:val="nil"/>
            </w:tcBorders>
          </w:tcPr>
          <w:p w:rsidR="001502B5" w:rsidRPr="00115850" w:rsidRDefault="001502B5" w:rsidP="00A62D4F">
            <w:pPr>
              <w:bidi w:val="0"/>
              <w:ind w:left="182" w:right="40"/>
              <w:jc w:val="both"/>
              <w:rPr>
                <w:rFonts w:cs="Times New Roman"/>
                <w:sz w:val="24"/>
              </w:rPr>
            </w:pPr>
          </w:p>
        </w:tc>
        <w:tc>
          <w:tcPr>
            <w:tcW w:w="992" w:type="dxa"/>
            <w:tcBorders>
              <w:top w:val="nil"/>
              <w:left w:val="nil"/>
              <w:bottom w:val="nil"/>
              <w:right w:val="nil"/>
            </w:tcBorders>
          </w:tcPr>
          <w:p w:rsidR="001502B5" w:rsidRDefault="001502B5" w:rsidP="00A62D4F">
            <w:pPr>
              <w:ind w:left="110" w:hanging="1"/>
              <w:jc w:val="center"/>
              <w:rPr>
                <w:b/>
                <w:bCs/>
                <w:color w:val="000000"/>
                <w:sz w:val="24"/>
                <w:rtl/>
              </w:rPr>
            </w:pPr>
          </w:p>
        </w:tc>
      </w:tr>
      <w:tr w:rsidR="001502B5" w:rsidTr="00DD3CBE">
        <w:trPr>
          <w:jc w:val="center"/>
        </w:trPr>
        <w:tc>
          <w:tcPr>
            <w:tcW w:w="1135" w:type="dxa"/>
            <w:tcBorders>
              <w:top w:val="nil"/>
              <w:left w:val="nil"/>
              <w:bottom w:val="nil"/>
              <w:right w:val="nil"/>
            </w:tcBorders>
          </w:tcPr>
          <w:p w:rsidR="001502B5" w:rsidRDefault="001502B5" w:rsidP="00A62D4F">
            <w:pPr>
              <w:bidi w:val="0"/>
              <w:jc w:val="both"/>
              <w:rPr>
                <w:b/>
                <w:bCs/>
                <w:sz w:val="24"/>
              </w:rPr>
            </w:pPr>
            <w:r>
              <w:rPr>
                <w:b/>
                <w:bCs/>
                <w:sz w:val="24"/>
              </w:rPr>
              <w:t>Table 15:</w:t>
            </w:r>
          </w:p>
        </w:tc>
        <w:tc>
          <w:tcPr>
            <w:tcW w:w="6946" w:type="dxa"/>
            <w:tcBorders>
              <w:top w:val="nil"/>
              <w:left w:val="nil"/>
              <w:bottom w:val="nil"/>
              <w:right w:val="nil"/>
            </w:tcBorders>
          </w:tcPr>
          <w:p w:rsidR="001502B5" w:rsidRPr="00DB4D62" w:rsidRDefault="007319BB" w:rsidP="002D5E7E">
            <w:pPr>
              <w:bidi w:val="0"/>
              <w:ind w:left="182" w:right="40"/>
              <w:jc w:val="both"/>
              <w:rPr>
                <w:rFonts w:cs="Times New Roman"/>
                <w:sz w:val="24"/>
              </w:rPr>
            </w:pPr>
            <w:r w:rsidRPr="007319BB">
              <w:rPr>
                <w:rFonts w:cs="Times New Roman"/>
                <w:sz w:val="24"/>
              </w:rPr>
              <w:t>Percentage of married women in camps who exposed to different types of violence during the period that preceded July/ 2011 by measures taken</w:t>
            </w:r>
          </w:p>
        </w:tc>
        <w:tc>
          <w:tcPr>
            <w:tcW w:w="992" w:type="dxa"/>
            <w:tcBorders>
              <w:top w:val="nil"/>
              <w:left w:val="nil"/>
              <w:bottom w:val="nil"/>
              <w:right w:val="nil"/>
            </w:tcBorders>
          </w:tcPr>
          <w:p w:rsidR="001502B5" w:rsidRDefault="001502B5" w:rsidP="00A62D4F">
            <w:pPr>
              <w:ind w:left="110" w:hanging="1"/>
              <w:jc w:val="center"/>
              <w:rPr>
                <w:b/>
                <w:bCs/>
                <w:color w:val="000000"/>
                <w:sz w:val="24"/>
                <w:rtl/>
              </w:rPr>
            </w:pPr>
            <w:r>
              <w:rPr>
                <w:rFonts w:hint="cs"/>
                <w:b/>
                <w:bCs/>
                <w:color w:val="000000"/>
                <w:sz w:val="24"/>
                <w:rtl/>
              </w:rPr>
              <w:t>71</w:t>
            </w:r>
          </w:p>
        </w:tc>
      </w:tr>
      <w:tr w:rsidR="001502B5" w:rsidTr="00DD3CBE">
        <w:trPr>
          <w:trHeight w:hRule="exact" w:val="170"/>
          <w:jc w:val="center"/>
        </w:trPr>
        <w:tc>
          <w:tcPr>
            <w:tcW w:w="1135" w:type="dxa"/>
            <w:tcBorders>
              <w:top w:val="nil"/>
              <w:left w:val="nil"/>
              <w:bottom w:val="nil"/>
              <w:right w:val="nil"/>
            </w:tcBorders>
          </w:tcPr>
          <w:p w:rsidR="001502B5" w:rsidRDefault="001502B5" w:rsidP="00A62D4F">
            <w:pPr>
              <w:ind w:left="318"/>
              <w:jc w:val="center"/>
              <w:rPr>
                <w:sz w:val="14"/>
                <w:szCs w:val="14"/>
              </w:rPr>
            </w:pPr>
          </w:p>
        </w:tc>
        <w:tc>
          <w:tcPr>
            <w:tcW w:w="6946" w:type="dxa"/>
            <w:tcBorders>
              <w:top w:val="nil"/>
              <w:left w:val="nil"/>
              <w:bottom w:val="nil"/>
              <w:right w:val="nil"/>
            </w:tcBorders>
          </w:tcPr>
          <w:p w:rsidR="001502B5" w:rsidRPr="003557A8" w:rsidRDefault="001502B5" w:rsidP="00A62D4F">
            <w:pPr>
              <w:ind w:left="57"/>
              <w:jc w:val="both"/>
              <w:rPr>
                <w:rFonts w:cs="Simplified Arabic"/>
                <w:color w:val="000000"/>
                <w:sz w:val="24"/>
                <w:rtl/>
              </w:rPr>
            </w:pPr>
          </w:p>
        </w:tc>
        <w:tc>
          <w:tcPr>
            <w:tcW w:w="992" w:type="dxa"/>
            <w:tcBorders>
              <w:top w:val="nil"/>
              <w:left w:val="nil"/>
              <w:bottom w:val="nil"/>
              <w:right w:val="nil"/>
            </w:tcBorders>
          </w:tcPr>
          <w:p w:rsidR="001502B5" w:rsidRDefault="001502B5" w:rsidP="00A62D4F">
            <w:pPr>
              <w:jc w:val="both"/>
              <w:rPr>
                <w:b/>
                <w:bCs/>
                <w:sz w:val="14"/>
                <w:szCs w:val="14"/>
              </w:rPr>
            </w:pPr>
          </w:p>
        </w:tc>
      </w:tr>
      <w:tr w:rsidR="001502B5" w:rsidTr="00DD3CBE">
        <w:trPr>
          <w:jc w:val="center"/>
        </w:trPr>
        <w:tc>
          <w:tcPr>
            <w:tcW w:w="1135" w:type="dxa"/>
            <w:tcBorders>
              <w:top w:val="nil"/>
              <w:left w:val="nil"/>
              <w:bottom w:val="nil"/>
              <w:right w:val="nil"/>
            </w:tcBorders>
          </w:tcPr>
          <w:p w:rsidR="001502B5" w:rsidRDefault="001502B5" w:rsidP="00A62D4F">
            <w:pPr>
              <w:bidi w:val="0"/>
              <w:jc w:val="both"/>
              <w:rPr>
                <w:b/>
                <w:bCs/>
                <w:sz w:val="24"/>
              </w:rPr>
            </w:pPr>
            <w:r>
              <w:rPr>
                <w:b/>
                <w:bCs/>
                <w:sz w:val="24"/>
              </w:rPr>
              <w:t>Table 16:</w:t>
            </w:r>
          </w:p>
        </w:tc>
        <w:tc>
          <w:tcPr>
            <w:tcW w:w="6946" w:type="dxa"/>
            <w:tcBorders>
              <w:top w:val="nil"/>
              <w:left w:val="nil"/>
              <w:bottom w:val="nil"/>
              <w:right w:val="nil"/>
            </w:tcBorders>
          </w:tcPr>
          <w:p w:rsidR="001502B5" w:rsidRPr="00087E71" w:rsidRDefault="007319BB" w:rsidP="00A62D4F">
            <w:pPr>
              <w:bidi w:val="0"/>
              <w:ind w:left="182" w:right="40"/>
              <w:jc w:val="both"/>
              <w:rPr>
                <w:rFonts w:cs="Times New Roman"/>
                <w:sz w:val="24"/>
                <w:rtl/>
              </w:rPr>
            </w:pPr>
            <w:r w:rsidRPr="007319BB">
              <w:rPr>
                <w:rFonts w:cs="Times New Roman"/>
                <w:sz w:val="24"/>
              </w:rPr>
              <w:t>Percentage of ever married women in the Palestinian Territory who exposed to violence during the last 12 months from other persons except husband by aggressor, type of violence and region</w:t>
            </w:r>
          </w:p>
        </w:tc>
        <w:tc>
          <w:tcPr>
            <w:tcW w:w="992" w:type="dxa"/>
            <w:tcBorders>
              <w:top w:val="nil"/>
              <w:left w:val="nil"/>
              <w:bottom w:val="nil"/>
              <w:right w:val="nil"/>
            </w:tcBorders>
          </w:tcPr>
          <w:p w:rsidR="001502B5" w:rsidRDefault="001502B5" w:rsidP="00A62D4F">
            <w:pPr>
              <w:ind w:left="110" w:hanging="1"/>
              <w:jc w:val="center"/>
              <w:rPr>
                <w:b/>
                <w:bCs/>
                <w:color w:val="000000"/>
                <w:sz w:val="24"/>
                <w:rtl/>
              </w:rPr>
            </w:pPr>
            <w:r>
              <w:rPr>
                <w:rFonts w:hint="cs"/>
                <w:b/>
                <w:bCs/>
                <w:color w:val="000000"/>
                <w:sz w:val="24"/>
                <w:rtl/>
              </w:rPr>
              <w:t>72</w:t>
            </w:r>
          </w:p>
        </w:tc>
      </w:tr>
      <w:tr w:rsidR="001502B5" w:rsidTr="00DD3CBE">
        <w:trPr>
          <w:trHeight w:hRule="exact" w:val="200"/>
          <w:jc w:val="center"/>
        </w:trPr>
        <w:tc>
          <w:tcPr>
            <w:tcW w:w="1135" w:type="dxa"/>
            <w:tcBorders>
              <w:top w:val="nil"/>
              <w:left w:val="nil"/>
              <w:bottom w:val="nil"/>
              <w:right w:val="nil"/>
            </w:tcBorders>
          </w:tcPr>
          <w:p w:rsidR="001502B5" w:rsidRDefault="001502B5" w:rsidP="00A62D4F">
            <w:pPr>
              <w:ind w:left="110" w:hanging="1"/>
              <w:jc w:val="center"/>
              <w:rPr>
                <w:b/>
                <w:bCs/>
                <w:color w:val="000000"/>
                <w:sz w:val="24"/>
                <w:rtl/>
              </w:rPr>
            </w:pPr>
          </w:p>
        </w:tc>
        <w:tc>
          <w:tcPr>
            <w:tcW w:w="6946" w:type="dxa"/>
            <w:tcBorders>
              <w:top w:val="nil"/>
              <w:left w:val="nil"/>
              <w:bottom w:val="nil"/>
              <w:right w:val="nil"/>
            </w:tcBorders>
          </w:tcPr>
          <w:p w:rsidR="001502B5" w:rsidRPr="00DB4D62" w:rsidRDefault="001502B5" w:rsidP="00A62D4F">
            <w:pPr>
              <w:ind w:left="182" w:right="40"/>
              <w:jc w:val="both"/>
              <w:rPr>
                <w:rFonts w:cs="Times New Roman"/>
                <w:color w:val="FF0000"/>
                <w:sz w:val="24"/>
                <w:rtl/>
              </w:rPr>
            </w:pPr>
          </w:p>
        </w:tc>
        <w:tc>
          <w:tcPr>
            <w:tcW w:w="992" w:type="dxa"/>
            <w:tcBorders>
              <w:top w:val="nil"/>
              <w:left w:val="nil"/>
              <w:bottom w:val="nil"/>
              <w:right w:val="nil"/>
            </w:tcBorders>
          </w:tcPr>
          <w:p w:rsidR="001502B5" w:rsidRDefault="001502B5" w:rsidP="00A62D4F">
            <w:pPr>
              <w:ind w:left="110" w:hanging="1"/>
              <w:jc w:val="center"/>
              <w:rPr>
                <w:b/>
                <w:bCs/>
                <w:color w:val="000000"/>
                <w:sz w:val="24"/>
                <w:rtl/>
              </w:rPr>
            </w:pPr>
          </w:p>
        </w:tc>
      </w:tr>
      <w:tr w:rsidR="001502B5" w:rsidTr="00DD3CBE">
        <w:trPr>
          <w:jc w:val="center"/>
        </w:trPr>
        <w:tc>
          <w:tcPr>
            <w:tcW w:w="1135" w:type="dxa"/>
            <w:tcBorders>
              <w:top w:val="nil"/>
              <w:left w:val="nil"/>
              <w:bottom w:val="nil"/>
              <w:right w:val="nil"/>
            </w:tcBorders>
          </w:tcPr>
          <w:p w:rsidR="001502B5" w:rsidRDefault="001502B5" w:rsidP="00A62D4F">
            <w:pPr>
              <w:bidi w:val="0"/>
              <w:jc w:val="both"/>
              <w:rPr>
                <w:b/>
                <w:bCs/>
                <w:sz w:val="24"/>
              </w:rPr>
            </w:pPr>
            <w:r>
              <w:rPr>
                <w:b/>
                <w:bCs/>
                <w:sz w:val="24"/>
              </w:rPr>
              <w:t>Table 17:</w:t>
            </w:r>
          </w:p>
        </w:tc>
        <w:tc>
          <w:tcPr>
            <w:tcW w:w="6946" w:type="dxa"/>
            <w:tcBorders>
              <w:top w:val="nil"/>
              <w:left w:val="nil"/>
              <w:bottom w:val="nil"/>
              <w:right w:val="nil"/>
            </w:tcBorders>
          </w:tcPr>
          <w:p w:rsidR="001502B5" w:rsidRPr="00DB4D62" w:rsidRDefault="007319BB" w:rsidP="00A62D4F">
            <w:pPr>
              <w:bidi w:val="0"/>
              <w:ind w:left="182" w:right="40"/>
              <w:jc w:val="both"/>
              <w:rPr>
                <w:rFonts w:cs="Times New Roman"/>
                <w:sz w:val="24"/>
              </w:rPr>
            </w:pPr>
            <w:r w:rsidRPr="007319BB">
              <w:rPr>
                <w:rFonts w:cs="Times New Roman"/>
                <w:sz w:val="24"/>
              </w:rPr>
              <w:t xml:space="preserve">Percentage of ever married women in the Palestinian Territory who exposed to violence in the last 12 months from persons other than family members by place and region  </w:t>
            </w:r>
          </w:p>
        </w:tc>
        <w:tc>
          <w:tcPr>
            <w:tcW w:w="992" w:type="dxa"/>
            <w:tcBorders>
              <w:top w:val="nil"/>
              <w:left w:val="nil"/>
              <w:bottom w:val="nil"/>
              <w:right w:val="nil"/>
            </w:tcBorders>
          </w:tcPr>
          <w:p w:rsidR="001502B5" w:rsidRDefault="001502B5" w:rsidP="00A62D4F">
            <w:pPr>
              <w:ind w:left="110" w:hanging="1"/>
              <w:jc w:val="center"/>
              <w:rPr>
                <w:b/>
                <w:bCs/>
                <w:color w:val="000000"/>
                <w:sz w:val="24"/>
                <w:rtl/>
              </w:rPr>
            </w:pPr>
            <w:r>
              <w:rPr>
                <w:rFonts w:hint="cs"/>
                <w:b/>
                <w:bCs/>
                <w:color w:val="000000"/>
                <w:sz w:val="24"/>
                <w:rtl/>
              </w:rPr>
              <w:t>75</w:t>
            </w:r>
          </w:p>
        </w:tc>
      </w:tr>
      <w:tr w:rsidR="001502B5" w:rsidTr="00DD3CBE">
        <w:trPr>
          <w:trHeight w:hRule="exact" w:val="200"/>
          <w:jc w:val="center"/>
        </w:trPr>
        <w:tc>
          <w:tcPr>
            <w:tcW w:w="1135" w:type="dxa"/>
            <w:tcBorders>
              <w:top w:val="nil"/>
              <w:left w:val="nil"/>
              <w:bottom w:val="nil"/>
              <w:right w:val="nil"/>
            </w:tcBorders>
          </w:tcPr>
          <w:p w:rsidR="001502B5" w:rsidRDefault="001502B5" w:rsidP="00A62D4F">
            <w:pPr>
              <w:ind w:left="110" w:hanging="1"/>
              <w:jc w:val="center"/>
              <w:rPr>
                <w:b/>
                <w:bCs/>
                <w:color w:val="000000"/>
                <w:sz w:val="24"/>
                <w:rtl/>
              </w:rPr>
            </w:pPr>
          </w:p>
        </w:tc>
        <w:tc>
          <w:tcPr>
            <w:tcW w:w="6946" w:type="dxa"/>
            <w:tcBorders>
              <w:top w:val="nil"/>
              <w:left w:val="nil"/>
              <w:bottom w:val="nil"/>
              <w:right w:val="nil"/>
            </w:tcBorders>
          </w:tcPr>
          <w:p w:rsidR="001502B5" w:rsidRPr="00DB4D62" w:rsidRDefault="001502B5" w:rsidP="00A62D4F">
            <w:pPr>
              <w:ind w:left="182" w:right="40"/>
              <w:jc w:val="both"/>
              <w:rPr>
                <w:rFonts w:cs="Times New Roman"/>
                <w:color w:val="FF0000"/>
                <w:sz w:val="24"/>
                <w:rtl/>
              </w:rPr>
            </w:pPr>
          </w:p>
        </w:tc>
        <w:tc>
          <w:tcPr>
            <w:tcW w:w="992" w:type="dxa"/>
            <w:tcBorders>
              <w:top w:val="nil"/>
              <w:left w:val="nil"/>
              <w:bottom w:val="nil"/>
              <w:right w:val="nil"/>
            </w:tcBorders>
          </w:tcPr>
          <w:p w:rsidR="001502B5" w:rsidRDefault="001502B5" w:rsidP="00A62D4F">
            <w:pPr>
              <w:ind w:left="110" w:hanging="1"/>
              <w:jc w:val="center"/>
              <w:rPr>
                <w:b/>
                <w:bCs/>
                <w:color w:val="000000"/>
                <w:sz w:val="24"/>
                <w:rtl/>
              </w:rPr>
            </w:pPr>
          </w:p>
        </w:tc>
      </w:tr>
      <w:tr w:rsidR="001502B5" w:rsidTr="00DD3CBE">
        <w:trPr>
          <w:jc w:val="center"/>
        </w:trPr>
        <w:tc>
          <w:tcPr>
            <w:tcW w:w="1135" w:type="dxa"/>
            <w:tcBorders>
              <w:top w:val="nil"/>
              <w:left w:val="nil"/>
              <w:bottom w:val="nil"/>
              <w:right w:val="nil"/>
            </w:tcBorders>
          </w:tcPr>
          <w:p w:rsidR="001502B5" w:rsidRDefault="001502B5" w:rsidP="00A62D4F">
            <w:pPr>
              <w:bidi w:val="0"/>
              <w:jc w:val="both"/>
              <w:rPr>
                <w:b/>
                <w:bCs/>
                <w:sz w:val="24"/>
              </w:rPr>
            </w:pPr>
            <w:r>
              <w:rPr>
                <w:b/>
                <w:bCs/>
                <w:sz w:val="24"/>
              </w:rPr>
              <w:t>Table 18:</w:t>
            </w:r>
          </w:p>
        </w:tc>
        <w:tc>
          <w:tcPr>
            <w:tcW w:w="6946" w:type="dxa"/>
            <w:tcBorders>
              <w:top w:val="nil"/>
              <w:left w:val="nil"/>
              <w:bottom w:val="nil"/>
              <w:right w:val="nil"/>
            </w:tcBorders>
          </w:tcPr>
          <w:p w:rsidR="001502B5" w:rsidRPr="00DB4D62" w:rsidRDefault="007319BB" w:rsidP="00A62D4F">
            <w:pPr>
              <w:bidi w:val="0"/>
              <w:ind w:left="182" w:right="40"/>
              <w:jc w:val="both"/>
              <w:rPr>
                <w:rFonts w:cs="Times New Roman"/>
                <w:sz w:val="24"/>
              </w:rPr>
            </w:pPr>
            <w:r w:rsidRPr="007319BB">
              <w:rPr>
                <w:rFonts w:cs="Times New Roman"/>
                <w:sz w:val="24"/>
              </w:rPr>
              <w:t>Percentage of ever married women in the Palestinian Territory who exposed to violence in the last 12 months from persons other than family members by place and type of locality</w:t>
            </w:r>
          </w:p>
        </w:tc>
        <w:tc>
          <w:tcPr>
            <w:tcW w:w="992" w:type="dxa"/>
            <w:tcBorders>
              <w:top w:val="nil"/>
              <w:left w:val="nil"/>
              <w:bottom w:val="nil"/>
              <w:right w:val="nil"/>
            </w:tcBorders>
          </w:tcPr>
          <w:p w:rsidR="001502B5" w:rsidRDefault="001502B5" w:rsidP="00A62D4F">
            <w:pPr>
              <w:ind w:left="110" w:hanging="1"/>
              <w:jc w:val="center"/>
              <w:rPr>
                <w:b/>
                <w:bCs/>
                <w:color w:val="000000"/>
                <w:sz w:val="24"/>
                <w:rtl/>
              </w:rPr>
            </w:pPr>
            <w:r>
              <w:rPr>
                <w:rFonts w:hint="cs"/>
                <w:b/>
                <w:bCs/>
                <w:color w:val="000000"/>
                <w:sz w:val="24"/>
                <w:rtl/>
              </w:rPr>
              <w:t>76</w:t>
            </w:r>
          </w:p>
        </w:tc>
      </w:tr>
      <w:tr w:rsidR="001502B5" w:rsidTr="00DD3CBE">
        <w:trPr>
          <w:trHeight w:hRule="exact" w:val="200"/>
          <w:jc w:val="center"/>
        </w:trPr>
        <w:tc>
          <w:tcPr>
            <w:tcW w:w="1135" w:type="dxa"/>
            <w:tcBorders>
              <w:top w:val="nil"/>
              <w:left w:val="nil"/>
              <w:bottom w:val="nil"/>
              <w:right w:val="nil"/>
            </w:tcBorders>
          </w:tcPr>
          <w:p w:rsidR="001502B5" w:rsidRDefault="001502B5" w:rsidP="00A62D4F">
            <w:pPr>
              <w:ind w:left="110" w:hanging="1"/>
              <w:jc w:val="center"/>
              <w:rPr>
                <w:b/>
                <w:bCs/>
                <w:color w:val="000000"/>
                <w:sz w:val="24"/>
                <w:rtl/>
              </w:rPr>
            </w:pPr>
          </w:p>
        </w:tc>
        <w:tc>
          <w:tcPr>
            <w:tcW w:w="6946" w:type="dxa"/>
            <w:tcBorders>
              <w:top w:val="nil"/>
              <w:left w:val="nil"/>
              <w:bottom w:val="nil"/>
              <w:right w:val="nil"/>
            </w:tcBorders>
          </w:tcPr>
          <w:p w:rsidR="001502B5" w:rsidRPr="00DB4D62" w:rsidRDefault="001502B5" w:rsidP="00A62D4F">
            <w:pPr>
              <w:ind w:right="40"/>
              <w:jc w:val="both"/>
              <w:rPr>
                <w:rFonts w:cs="Times New Roman"/>
                <w:color w:val="FF0000"/>
                <w:sz w:val="24"/>
                <w:rtl/>
              </w:rPr>
            </w:pPr>
          </w:p>
        </w:tc>
        <w:tc>
          <w:tcPr>
            <w:tcW w:w="992" w:type="dxa"/>
            <w:tcBorders>
              <w:top w:val="nil"/>
              <w:left w:val="nil"/>
              <w:bottom w:val="nil"/>
              <w:right w:val="nil"/>
            </w:tcBorders>
          </w:tcPr>
          <w:p w:rsidR="001502B5" w:rsidRDefault="001502B5" w:rsidP="00A62D4F">
            <w:pPr>
              <w:ind w:left="110" w:hanging="1"/>
              <w:jc w:val="center"/>
              <w:rPr>
                <w:b/>
                <w:bCs/>
                <w:color w:val="000000"/>
                <w:sz w:val="24"/>
                <w:rtl/>
              </w:rPr>
            </w:pPr>
          </w:p>
        </w:tc>
      </w:tr>
      <w:tr w:rsidR="001502B5" w:rsidTr="00DD3CBE">
        <w:trPr>
          <w:trHeight w:hRule="exact" w:val="810"/>
          <w:jc w:val="center"/>
        </w:trPr>
        <w:tc>
          <w:tcPr>
            <w:tcW w:w="1135" w:type="dxa"/>
            <w:tcBorders>
              <w:top w:val="nil"/>
              <w:left w:val="nil"/>
              <w:bottom w:val="nil"/>
              <w:right w:val="nil"/>
            </w:tcBorders>
          </w:tcPr>
          <w:p w:rsidR="001502B5" w:rsidRDefault="001502B5" w:rsidP="00A62D4F">
            <w:pPr>
              <w:bidi w:val="0"/>
              <w:jc w:val="both"/>
              <w:rPr>
                <w:b/>
                <w:bCs/>
                <w:sz w:val="24"/>
              </w:rPr>
            </w:pPr>
            <w:r>
              <w:rPr>
                <w:b/>
                <w:bCs/>
                <w:sz w:val="24"/>
              </w:rPr>
              <w:t>Table 19:</w:t>
            </w:r>
          </w:p>
        </w:tc>
        <w:tc>
          <w:tcPr>
            <w:tcW w:w="6946" w:type="dxa"/>
            <w:tcBorders>
              <w:top w:val="nil"/>
              <w:left w:val="nil"/>
              <w:bottom w:val="nil"/>
              <w:right w:val="nil"/>
            </w:tcBorders>
          </w:tcPr>
          <w:p w:rsidR="001502B5" w:rsidRPr="00DB4D62" w:rsidRDefault="007319BB" w:rsidP="007319BB">
            <w:pPr>
              <w:bidi w:val="0"/>
              <w:ind w:left="182" w:right="40"/>
              <w:jc w:val="both"/>
              <w:rPr>
                <w:rFonts w:cs="Times New Roman"/>
                <w:sz w:val="24"/>
              </w:rPr>
            </w:pPr>
            <w:r w:rsidRPr="007319BB">
              <w:rPr>
                <w:rFonts w:cs="Times New Roman"/>
                <w:sz w:val="24"/>
              </w:rPr>
              <w:t>Percentage of households in the Palestinian Territory who exposed to violence from Israeli occupation forces and settlers during the period that preceded July/ 2010 by governorate</w:t>
            </w:r>
          </w:p>
        </w:tc>
        <w:tc>
          <w:tcPr>
            <w:tcW w:w="992" w:type="dxa"/>
            <w:tcBorders>
              <w:top w:val="nil"/>
              <w:left w:val="nil"/>
              <w:bottom w:val="nil"/>
              <w:right w:val="nil"/>
            </w:tcBorders>
          </w:tcPr>
          <w:p w:rsidR="001502B5" w:rsidRDefault="001502B5" w:rsidP="00A62D4F">
            <w:pPr>
              <w:jc w:val="center"/>
              <w:rPr>
                <w:b/>
                <w:bCs/>
                <w:color w:val="000000"/>
                <w:sz w:val="24"/>
                <w:rtl/>
              </w:rPr>
            </w:pPr>
            <w:r>
              <w:rPr>
                <w:rFonts w:hint="cs"/>
                <w:b/>
                <w:bCs/>
                <w:color w:val="000000"/>
                <w:sz w:val="24"/>
                <w:rtl/>
              </w:rPr>
              <w:t>77</w:t>
            </w:r>
          </w:p>
        </w:tc>
      </w:tr>
      <w:tr w:rsidR="001502B5" w:rsidTr="00DD3CBE">
        <w:trPr>
          <w:trHeight w:hRule="exact" w:val="200"/>
          <w:jc w:val="center"/>
        </w:trPr>
        <w:tc>
          <w:tcPr>
            <w:tcW w:w="1135" w:type="dxa"/>
            <w:tcBorders>
              <w:top w:val="nil"/>
              <w:left w:val="nil"/>
              <w:bottom w:val="nil"/>
              <w:right w:val="nil"/>
            </w:tcBorders>
          </w:tcPr>
          <w:p w:rsidR="001502B5" w:rsidRDefault="001502B5" w:rsidP="00A62D4F">
            <w:pPr>
              <w:ind w:left="110" w:hanging="1"/>
              <w:jc w:val="center"/>
              <w:rPr>
                <w:b/>
                <w:bCs/>
                <w:color w:val="000000"/>
                <w:sz w:val="24"/>
                <w:rtl/>
              </w:rPr>
            </w:pPr>
          </w:p>
        </w:tc>
        <w:tc>
          <w:tcPr>
            <w:tcW w:w="6946" w:type="dxa"/>
            <w:tcBorders>
              <w:top w:val="nil"/>
              <w:left w:val="nil"/>
              <w:bottom w:val="nil"/>
              <w:right w:val="nil"/>
            </w:tcBorders>
          </w:tcPr>
          <w:p w:rsidR="001502B5" w:rsidRPr="00DB4D62" w:rsidRDefault="001502B5" w:rsidP="00A62D4F">
            <w:pPr>
              <w:ind w:left="182" w:right="40"/>
              <w:jc w:val="both"/>
              <w:rPr>
                <w:rFonts w:cs="Times New Roman"/>
                <w:color w:val="FF0000"/>
                <w:sz w:val="24"/>
                <w:rtl/>
              </w:rPr>
            </w:pPr>
          </w:p>
        </w:tc>
        <w:tc>
          <w:tcPr>
            <w:tcW w:w="992" w:type="dxa"/>
            <w:tcBorders>
              <w:top w:val="nil"/>
              <w:left w:val="nil"/>
              <w:bottom w:val="nil"/>
              <w:right w:val="nil"/>
            </w:tcBorders>
          </w:tcPr>
          <w:p w:rsidR="001502B5" w:rsidRDefault="001502B5" w:rsidP="00A62D4F">
            <w:pPr>
              <w:ind w:left="110" w:hanging="1"/>
              <w:jc w:val="center"/>
              <w:rPr>
                <w:b/>
                <w:bCs/>
                <w:color w:val="000000"/>
                <w:sz w:val="24"/>
                <w:rtl/>
              </w:rPr>
            </w:pPr>
          </w:p>
        </w:tc>
      </w:tr>
      <w:tr w:rsidR="001502B5" w:rsidTr="00DD3CBE">
        <w:trPr>
          <w:trHeight w:hRule="exact" w:val="896"/>
          <w:jc w:val="center"/>
        </w:trPr>
        <w:tc>
          <w:tcPr>
            <w:tcW w:w="1135" w:type="dxa"/>
            <w:tcBorders>
              <w:top w:val="nil"/>
              <w:left w:val="nil"/>
              <w:bottom w:val="nil"/>
              <w:right w:val="nil"/>
            </w:tcBorders>
          </w:tcPr>
          <w:p w:rsidR="001502B5" w:rsidRDefault="001502B5" w:rsidP="00A62D4F">
            <w:pPr>
              <w:bidi w:val="0"/>
              <w:jc w:val="both"/>
              <w:rPr>
                <w:b/>
                <w:bCs/>
                <w:sz w:val="24"/>
              </w:rPr>
            </w:pPr>
            <w:r>
              <w:rPr>
                <w:b/>
                <w:bCs/>
                <w:sz w:val="24"/>
              </w:rPr>
              <w:t>Table 20:</w:t>
            </w:r>
          </w:p>
        </w:tc>
        <w:tc>
          <w:tcPr>
            <w:tcW w:w="6946" w:type="dxa"/>
            <w:tcBorders>
              <w:top w:val="nil"/>
              <w:left w:val="nil"/>
              <w:bottom w:val="nil"/>
              <w:right w:val="nil"/>
            </w:tcBorders>
          </w:tcPr>
          <w:p w:rsidR="001502B5" w:rsidRPr="00DB4D62" w:rsidRDefault="007319BB" w:rsidP="002D5E7E">
            <w:pPr>
              <w:bidi w:val="0"/>
              <w:ind w:left="182" w:right="40"/>
              <w:jc w:val="both"/>
              <w:rPr>
                <w:rFonts w:cs="Times New Roman"/>
                <w:sz w:val="24"/>
              </w:rPr>
            </w:pPr>
            <w:r w:rsidRPr="007319BB">
              <w:rPr>
                <w:rFonts w:cs="Times New Roman"/>
                <w:sz w:val="24"/>
              </w:rPr>
              <w:t xml:space="preserve">Percentage of individuals in the Palestinian Territory who exposed to violence by Israeli occupation during the last 12 months by </w:t>
            </w:r>
            <w:r>
              <w:rPr>
                <w:rFonts w:cs="Times New Roman"/>
                <w:sz w:val="24"/>
              </w:rPr>
              <w:t xml:space="preserve">    </w:t>
            </w:r>
            <w:r w:rsidRPr="007319BB">
              <w:rPr>
                <w:rFonts w:cs="Times New Roman"/>
                <w:sz w:val="24"/>
              </w:rPr>
              <w:t>violated groups</w:t>
            </w:r>
          </w:p>
        </w:tc>
        <w:tc>
          <w:tcPr>
            <w:tcW w:w="992" w:type="dxa"/>
            <w:tcBorders>
              <w:top w:val="nil"/>
              <w:left w:val="nil"/>
              <w:bottom w:val="nil"/>
              <w:right w:val="nil"/>
            </w:tcBorders>
          </w:tcPr>
          <w:p w:rsidR="001502B5" w:rsidRDefault="001502B5" w:rsidP="00A62D4F">
            <w:pPr>
              <w:ind w:left="110" w:hanging="1"/>
              <w:jc w:val="center"/>
              <w:rPr>
                <w:b/>
                <w:bCs/>
                <w:color w:val="000000"/>
                <w:sz w:val="24"/>
                <w:rtl/>
              </w:rPr>
            </w:pPr>
            <w:r>
              <w:rPr>
                <w:rFonts w:hint="cs"/>
                <w:b/>
                <w:bCs/>
                <w:color w:val="000000"/>
                <w:sz w:val="24"/>
                <w:rtl/>
              </w:rPr>
              <w:t>78</w:t>
            </w:r>
          </w:p>
        </w:tc>
      </w:tr>
      <w:tr w:rsidR="001502B5" w:rsidTr="00DD3CBE">
        <w:trPr>
          <w:trHeight w:hRule="exact" w:val="200"/>
          <w:jc w:val="center"/>
        </w:trPr>
        <w:tc>
          <w:tcPr>
            <w:tcW w:w="1135" w:type="dxa"/>
            <w:tcBorders>
              <w:top w:val="nil"/>
              <w:left w:val="nil"/>
              <w:bottom w:val="nil"/>
              <w:right w:val="nil"/>
            </w:tcBorders>
          </w:tcPr>
          <w:p w:rsidR="001502B5" w:rsidRDefault="001502B5" w:rsidP="00A62D4F">
            <w:pPr>
              <w:ind w:left="110" w:hanging="1"/>
              <w:jc w:val="center"/>
              <w:rPr>
                <w:b/>
                <w:bCs/>
                <w:color w:val="000000"/>
                <w:sz w:val="24"/>
                <w:rtl/>
              </w:rPr>
            </w:pPr>
          </w:p>
        </w:tc>
        <w:tc>
          <w:tcPr>
            <w:tcW w:w="6946" w:type="dxa"/>
            <w:tcBorders>
              <w:top w:val="nil"/>
              <w:left w:val="nil"/>
              <w:bottom w:val="nil"/>
              <w:right w:val="nil"/>
            </w:tcBorders>
          </w:tcPr>
          <w:p w:rsidR="001502B5" w:rsidRPr="00DB4D62" w:rsidRDefault="001502B5" w:rsidP="00A62D4F">
            <w:pPr>
              <w:ind w:left="182" w:right="40"/>
              <w:jc w:val="both"/>
              <w:rPr>
                <w:rFonts w:cs="Times New Roman"/>
                <w:color w:val="FF0000"/>
                <w:sz w:val="24"/>
                <w:rtl/>
              </w:rPr>
            </w:pPr>
          </w:p>
        </w:tc>
        <w:tc>
          <w:tcPr>
            <w:tcW w:w="992" w:type="dxa"/>
            <w:tcBorders>
              <w:top w:val="nil"/>
              <w:left w:val="nil"/>
              <w:bottom w:val="nil"/>
              <w:right w:val="nil"/>
            </w:tcBorders>
          </w:tcPr>
          <w:p w:rsidR="001502B5" w:rsidRDefault="001502B5" w:rsidP="00A62D4F">
            <w:pPr>
              <w:ind w:left="110" w:hanging="1"/>
              <w:jc w:val="right"/>
              <w:rPr>
                <w:b/>
                <w:bCs/>
                <w:color w:val="000000"/>
                <w:sz w:val="24"/>
                <w:u w:val="single"/>
                <w:rtl/>
              </w:rPr>
            </w:pPr>
          </w:p>
        </w:tc>
      </w:tr>
      <w:tr w:rsidR="001502B5" w:rsidTr="00DD3CBE">
        <w:trPr>
          <w:trHeight w:val="848"/>
          <w:jc w:val="center"/>
        </w:trPr>
        <w:tc>
          <w:tcPr>
            <w:tcW w:w="1135" w:type="dxa"/>
            <w:tcBorders>
              <w:top w:val="nil"/>
              <w:left w:val="nil"/>
              <w:bottom w:val="nil"/>
              <w:right w:val="nil"/>
            </w:tcBorders>
          </w:tcPr>
          <w:p w:rsidR="001502B5" w:rsidRDefault="001502B5" w:rsidP="00A62D4F">
            <w:pPr>
              <w:bidi w:val="0"/>
              <w:jc w:val="both"/>
              <w:rPr>
                <w:b/>
                <w:bCs/>
                <w:sz w:val="24"/>
              </w:rPr>
            </w:pPr>
            <w:r>
              <w:rPr>
                <w:b/>
                <w:bCs/>
                <w:sz w:val="24"/>
              </w:rPr>
              <w:t>Table 21:</w:t>
            </w:r>
          </w:p>
        </w:tc>
        <w:tc>
          <w:tcPr>
            <w:tcW w:w="6946" w:type="dxa"/>
            <w:tcBorders>
              <w:top w:val="nil"/>
              <w:left w:val="nil"/>
              <w:bottom w:val="nil"/>
              <w:right w:val="nil"/>
            </w:tcBorders>
          </w:tcPr>
          <w:p w:rsidR="001502B5" w:rsidRPr="00DB4D62" w:rsidRDefault="007319BB" w:rsidP="00A62D4F">
            <w:pPr>
              <w:bidi w:val="0"/>
              <w:ind w:left="182" w:right="40"/>
              <w:jc w:val="both"/>
              <w:rPr>
                <w:rFonts w:cs="Times New Roman"/>
                <w:sz w:val="24"/>
              </w:rPr>
            </w:pPr>
            <w:r w:rsidRPr="007319BB">
              <w:rPr>
                <w:rFonts w:cs="Times New Roman"/>
                <w:sz w:val="24"/>
              </w:rPr>
              <w:t>Percentage of households in the Palestinian Territory who exposed to political violence from the occupation forces and settlers during the last 12 months by region and type of locality</w:t>
            </w:r>
          </w:p>
        </w:tc>
        <w:tc>
          <w:tcPr>
            <w:tcW w:w="992" w:type="dxa"/>
            <w:tcBorders>
              <w:top w:val="nil"/>
              <w:left w:val="nil"/>
              <w:bottom w:val="nil"/>
              <w:right w:val="nil"/>
            </w:tcBorders>
          </w:tcPr>
          <w:p w:rsidR="001502B5" w:rsidRDefault="001502B5" w:rsidP="00A62D4F">
            <w:pPr>
              <w:jc w:val="center"/>
              <w:rPr>
                <w:b/>
                <w:bCs/>
                <w:color w:val="000000"/>
                <w:sz w:val="24"/>
                <w:rtl/>
              </w:rPr>
            </w:pPr>
            <w:r>
              <w:rPr>
                <w:rFonts w:hint="cs"/>
                <w:b/>
                <w:bCs/>
                <w:color w:val="000000"/>
                <w:sz w:val="24"/>
                <w:rtl/>
              </w:rPr>
              <w:t>79</w:t>
            </w:r>
          </w:p>
        </w:tc>
      </w:tr>
      <w:tr w:rsidR="001502B5" w:rsidTr="00DD3CBE">
        <w:trPr>
          <w:trHeight w:hRule="exact" w:val="170"/>
          <w:jc w:val="center"/>
        </w:trPr>
        <w:tc>
          <w:tcPr>
            <w:tcW w:w="1135" w:type="dxa"/>
            <w:tcBorders>
              <w:top w:val="nil"/>
              <w:left w:val="nil"/>
              <w:bottom w:val="nil"/>
              <w:right w:val="nil"/>
            </w:tcBorders>
          </w:tcPr>
          <w:p w:rsidR="001502B5" w:rsidRDefault="001502B5" w:rsidP="00A62D4F">
            <w:pPr>
              <w:bidi w:val="0"/>
              <w:jc w:val="both"/>
              <w:rPr>
                <w:b/>
                <w:bCs/>
                <w:sz w:val="12"/>
                <w:szCs w:val="12"/>
              </w:rPr>
            </w:pPr>
          </w:p>
        </w:tc>
        <w:tc>
          <w:tcPr>
            <w:tcW w:w="6946" w:type="dxa"/>
            <w:tcBorders>
              <w:top w:val="nil"/>
              <w:left w:val="nil"/>
              <w:bottom w:val="nil"/>
              <w:right w:val="nil"/>
            </w:tcBorders>
          </w:tcPr>
          <w:p w:rsidR="001502B5" w:rsidRPr="00DB4D62" w:rsidRDefault="001502B5" w:rsidP="00A62D4F">
            <w:pPr>
              <w:ind w:left="182" w:right="40"/>
              <w:jc w:val="both"/>
              <w:rPr>
                <w:rFonts w:cs="Times New Roman"/>
                <w:color w:val="FF0000"/>
                <w:sz w:val="24"/>
                <w:rtl/>
              </w:rPr>
            </w:pPr>
          </w:p>
        </w:tc>
        <w:tc>
          <w:tcPr>
            <w:tcW w:w="992" w:type="dxa"/>
            <w:tcBorders>
              <w:top w:val="nil"/>
              <w:left w:val="nil"/>
              <w:bottom w:val="nil"/>
              <w:right w:val="nil"/>
            </w:tcBorders>
          </w:tcPr>
          <w:p w:rsidR="001502B5" w:rsidRDefault="001502B5" w:rsidP="00A62D4F">
            <w:pPr>
              <w:ind w:left="110" w:hanging="1"/>
              <w:jc w:val="right"/>
              <w:rPr>
                <w:b/>
                <w:bCs/>
                <w:color w:val="000000"/>
                <w:sz w:val="24"/>
                <w:u w:val="single"/>
                <w:rtl/>
              </w:rPr>
            </w:pPr>
          </w:p>
        </w:tc>
      </w:tr>
      <w:tr w:rsidR="001502B5" w:rsidTr="00DD3CBE">
        <w:trPr>
          <w:jc w:val="center"/>
        </w:trPr>
        <w:tc>
          <w:tcPr>
            <w:tcW w:w="1135" w:type="dxa"/>
            <w:tcBorders>
              <w:top w:val="nil"/>
              <w:left w:val="nil"/>
              <w:bottom w:val="nil"/>
              <w:right w:val="nil"/>
            </w:tcBorders>
          </w:tcPr>
          <w:p w:rsidR="001502B5" w:rsidRDefault="001502B5" w:rsidP="00A62D4F">
            <w:pPr>
              <w:bidi w:val="0"/>
              <w:jc w:val="both"/>
              <w:rPr>
                <w:b/>
                <w:bCs/>
                <w:sz w:val="24"/>
              </w:rPr>
            </w:pPr>
            <w:r>
              <w:rPr>
                <w:b/>
                <w:bCs/>
                <w:sz w:val="24"/>
              </w:rPr>
              <w:t>Table 22:</w:t>
            </w:r>
          </w:p>
        </w:tc>
        <w:tc>
          <w:tcPr>
            <w:tcW w:w="6946" w:type="dxa"/>
            <w:tcBorders>
              <w:top w:val="nil"/>
              <w:left w:val="nil"/>
              <w:bottom w:val="nil"/>
              <w:right w:val="nil"/>
            </w:tcBorders>
          </w:tcPr>
          <w:p w:rsidR="001502B5" w:rsidRPr="00DB4D62" w:rsidRDefault="007319BB" w:rsidP="00A62D4F">
            <w:pPr>
              <w:bidi w:val="0"/>
              <w:ind w:left="182" w:right="40"/>
              <w:jc w:val="both"/>
              <w:rPr>
                <w:rFonts w:cs="Times New Roman"/>
                <w:sz w:val="24"/>
              </w:rPr>
            </w:pPr>
            <w:r w:rsidRPr="007319BB">
              <w:rPr>
                <w:rFonts w:cs="Times New Roman"/>
                <w:sz w:val="24"/>
              </w:rPr>
              <w:t>Percentage of households in the Palestinian Territory who exposed to political violence from the occupation forces and settlers during the period that preceded July/ 2010 by region and type of locality</w:t>
            </w:r>
          </w:p>
        </w:tc>
        <w:tc>
          <w:tcPr>
            <w:tcW w:w="992" w:type="dxa"/>
            <w:tcBorders>
              <w:top w:val="nil"/>
              <w:left w:val="nil"/>
              <w:bottom w:val="nil"/>
              <w:right w:val="nil"/>
            </w:tcBorders>
          </w:tcPr>
          <w:p w:rsidR="001502B5" w:rsidRDefault="001502B5" w:rsidP="00A62D4F">
            <w:pPr>
              <w:ind w:left="110" w:hanging="1"/>
              <w:jc w:val="center"/>
              <w:rPr>
                <w:b/>
                <w:bCs/>
                <w:color w:val="000000"/>
                <w:sz w:val="24"/>
                <w:rtl/>
              </w:rPr>
            </w:pPr>
            <w:r>
              <w:rPr>
                <w:rFonts w:hint="cs"/>
                <w:b/>
                <w:bCs/>
                <w:color w:val="000000"/>
                <w:sz w:val="24"/>
                <w:rtl/>
              </w:rPr>
              <w:t>79</w:t>
            </w:r>
          </w:p>
        </w:tc>
      </w:tr>
      <w:tr w:rsidR="00532B18" w:rsidTr="00DD3CBE">
        <w:trPr>
          <w:trHeight w:hRule="exact" w:val="170"/>
          <w:jc w:val="center"/>
        </w:trPr>
        <w:tc>
          <w:tcPr>
            <w:tcW w:w="1135" w:type="dxa"/>
            <w:tcBorders>
              <w:top w:val="nil"/>
              <w:left w:val="nil"/>
              <w:bottom w:val="nil"/>
              <w:right w:val="nil"/>
            </w:tcBorders>
          </w:tcPr>
          <w:p w:rsidR="00532B18" w:rsidRDefault="00532B18" w:rsidP="00A62D4F">
            <w:pPr>
              <w:bidi w:val="0"/>
              <w:jc w:val="both"/>
              <w:rPr>
                <w:b/>
                <w:bCs/>
                <w:sz w:val="12"/>
                <w:szCs w:val="12"/>
              </w:rPr>
            </w:pPr>
          </w:p>
        </w:tc>
        <w:tc>
          <w:tcPr>
            <w:tcW w:w="6946" w:type="dxa"/>
            <w:tcBorders>
              <w:top w:val="nil"/>
              <w:left w:val="nil"/>
              <w:bottom w:val="nil"/>
              <w:right w:val="nil"/>
            </w:tcBorders>
          </w:tcPr>
          <w:p w:rsidR="00532B18" w:rsidRPr="00DB4D62" w:rsidRDefault="00532B18" w:rsidP="00A62D4F">
            <w:pPr>
              <w:ind w:left="182" w:right="40"/>
              <w:jc w:val="both"/>
              <w:rPr>
                <w:rFonts w:cs="Times New Roman"/>
                <w:color w:val="FF0000"/>
                <w:sz w:val="24"/>
                <w:rtl/>
              </w:rPr>
            </w:pPr>
          </w:p>
        </w:tc>
        <w:tc>
          <w:tcPr>
            <w:tcW w:w="992" w:type="dxa"/>
            <w:tcBorders>
              <w:top w:val="nil"/>
              <w:left w:val="nil"/>
              <w:bottom w:val="nil"/>
              <w:right w:val="nil"/>
            </w:tcBorders>
          </w:tcPr>
          <w:p w:rsidR="00532B18" w:rsidRPr="00EE2420" w:rsidRDefault="00532B18" w:rsidP="00A62D4F">
            <w:pPr>
              <w:ind w:hanging="1"/>
              <w:jc w:val="center"/>
              <w:rPr>
                <w:rFonts w:cs="Times New Roman"/>
                <w:b/>
                <w:bCs/>
                <w:sz w:val="24"/>
                <w:rtl/>
                <w:lang w:val="en-AU"/>
              </w:rPr>
            </w:pPr>
          </w:p>
        </w:tc>
      </w:tr>
      <w:tr w:rsidR="001502B5" w:rsidTr="00DA1B3F">
        <w:trPr>
          <w:trHeight w:val="703"/>
          <w:jc w:val="center"/>
        </w:trPr>
        <w:tc>
          <w:tcPr>
            <w:tcW w:w="1135" w:type="dxa"/>
            <w:tcBorders>
              <w:top w:val="nil"/>
              <w:left w:val="nil"/>
              <w:bottom w:val="nil"/>
              <w:right w:val="nil"/>
            </w:tcBorders>
          </w:tcPr>
          <w:p w:rsidR="001502B5" w:rsidRDefault="001502B5" w:rsidP="00A62D4F">
            <w:pPr>
              <w:bidi w:val="0"/>
              <w:jc w:val="both"/>
              <w:rPr>
                <w:b/>
                <w:bCs/>
                <w:sz w:val="24"/>
              </w:rPr>
            </w:pPr>
            <w:r>
              <w:rPr>
                <w:b/>
                <w:bCs/>
                <w:sz w:val="24"/>
              </w:rPr>
              <w:t>Table 23:</w:t>
            </w:r>
          </w:p>
        </w:tc>
        <w:tc>
          <w:tcPr>
            <w:tcW w:w="6946" w:type="dxa"/>
            <w:tcBorders>
              <w:top w:val="nil"/>
              <w:left w:val="nil"/>
              <w:bottom w:val="nil"/>
              <w:right w:val="nil"/>
            </w:tcBorders>
          </w:tcPr>
          <w:p w:rsidR="001502B5" w:rsidRPr="005076E0" w:rsidRDefault="007319BB" w:rsidP="00115B53">
            <w:pPr>
              <w:bidi w:val="0"/>
              <w:ind w:left="182" w:right="40"/>
              <w:jc w:val="both"/>
              <w:rPr>
                <w:rFonts w:cs="Times New Roman"/>
                <w:sz w:val="24"/>
                <w:rtl/>
              </w:rPr>
            </w:pPr>
            <w:r w:rsidRPr="007319BB">
              <w:rPr>
                <w:rFonts w:cs="Times New Roman"/>
                <w:sz w:val="24"/>
              </w:rPr>
              <w:t xml:space="preserve">Political violence in the Palestinian Territory from the occupation forces and settlers by types and actions of violence for </w:t>
            </w:r>
            <w:r>
              <w:rPr>
                <w:rFonts w:cs="Times New Roman"/>
                <w:sz w:val="24"/>
              </w:rPr>
              <w:t xml:space="preserve">            </w:t>
            </w:r>
            <w:r w:rsidRPr="007319BB">
              <w:rPr>
                <w:rFonts w:cs="Times New Roman"/>
                <w:sz w:val="24"/>
              </w:rPr>
              <w:t>selected periods</w:t>
            </w:r>
          </w:p>
        </w:tc>
        <w:tc>
          <w:tcPr>
            <w:tcW w:w="992" w:type="dxa"/>
            <w:tcBorders>
              <w:top w:val="nil"/>
              <w:left w:val="nil"/>
              <w:bottom w:val="nil"/>
              <w:right w:val="nil"/>
            </w:tcBorders>
          </w:tcPr>
          <w:p w:rsidR="001502B5" w:rsidRDefault="001502B5" w:rsidP="00A62D4F">
            <w:pPr>
              <w:ind w:left="110" w:hanging="1"/>
              <w:jc w:val="center"/>
              <w:rPr>
                <w:b/>
                <w:bCs/>
                <w:color w:val="000000"/>
                <w:sz w:val="24"/>
                <w:rtl/>
              </w:rPr>
            </w:pPr>
            <w:r>
              <w:rPr>
                <w:rFonts w:hint="cs"/>
                <w:b/>
                <w:bCs/>
                <w:color w:val="000000"/>
                <w:sz w:val="24"/>
                <w:rtl/>
              </w:rPr>
              <w:t>80</w:t>
            </w:r>
          </w:p>
        </w:tc>
      </w:tr>
      <w:tr w:rsidR="001502B5" w:rsidTr="00DD3CBE">
        <w:trPr>
          <w:trHeight w:hRule="exact" w:val="170"/>
          <w:jc w:val="center"/>
        </w:trPr>
        <w:tc>
          <w:tcPr>
            <w:tcW w:w="1135" w:type="dxa"/>
            <w:tcBorders>
              <w:top w:val="nil"/>
              <w:left w:val="nil"/>
              <w:bottom w:val="nil"/>
              <w:right w:val="nil"/>
            </w:tcBorders>
          </w:tcPr>
          <w:p w:rsidR="001502B5" w:rsidRDefault="001502B5" w:rsidP="00A62D4F">
            <w:pPr>
              <w:bidi w:val="0"/>
              <w:jc w:val="both"/>
              <w:rPr>
                <w:b/>
                <w:bCs/>
                <w:sz w:val="12"/>
                <w:szCs w:val="12"/>
              </w:rPr>
            </w:pPr>
          </w:p>
        </w:tc>
        <w:tc>
          <w:tcPr>
            <w:tcW w:w="6946" w:type="dxa"/>
            <w:tcBorders>
              <w:top w:val="nil"/>
              <w:left w:val="nil"/>
              <w:bottom w:val="nil"/>
              <w:right w:val="nil"/>
            </w:tcBorders>
          </w:tcPr>
          <w:p w:rsidR="001502B5" w:rsidRPr="00DB4D62" w:rsidRDefault="001502B5" w:rsidP="00A62D4F">
            <w:pPr>
              <w:ind w:left="182" w:right="40"/>
              <w:jc w:val="both"/>
              <w:rPr>
                <w:rFonts w:cs="Times New Roman"/>
                <w:color w:val="FF0000"/>
                <w:sz w:val="24"/>
                <w:rtl/>
              </w:rPr>
            </w:pPr>
          </w:p>
        </w:tc>
        <w:tc>
          <w:tcPr>
            <w:tcW w:w="992" w:type="dxa"/>
            <w:tcBorders>
              <w:top w:val="nil"/>
              <w:left w:val="nil"/>
              <w:bottom w:val="nil"/>
              <w:right w:val="nil"/>
            </w:tcBorders>
          </w:tcPr>
          <w:p w:rsidR="001502B5" w:rsidRDefault="001502B5" w:rsidP="00A62D4F">
            <w:pPr>
              <w:ind w:left="110" w:hanging="1"/>
              <w:jc w:val="center"/>
              <w:rPr>
                <w:b/>
                <w:bCs/>
                <w:color w:val="000000"/>
                <w:sz w:val="24"/>
                <w:rtl/>
              </w:rPr>
            </w:pPr>
          </w:p>
        </w:tc>
      </w:tr>
      <w:tr w:rsidR="001502B5" w:rsidTr="00DD3CBE">
        <w:trPr>
          <w:trHeight w:val="665"/>
          <w:jc w:val="center"/>
        </w:trPr>
        <w:tc>
          <w:tcPr>
            <w:tcW w:w="1135" w:type="dxa"/>
            <w:tcBorders>
              <w:top w:val="nil"/>
              <w:left w:val="nil"/>
              <w:bottom w:val="nil"/>
              <w:right w:val="nil"/>
            </w:tcBorders>
          </w:tcPr>
          <w:p w:rsidR="001502B5" w:rsidRDefault="001502B5" w:rsidP="00A62D4F">
            <w:pPr>
              <w:bidi w:val="0"/>
              <w:jc w:val="both"/>
              <w:rPr>
                <w:b/>
                <w:bCs/>
                <w:sz w:val="24"/>
              </w:rPr>
            </w:pPr>
            <w:r>
              <w:rPr>
                <w:b/>
                <w:bCs/>
                <w:sz w:val="24"/>
              </w:rPr>
              <w:t>Table 24:</w:t>
            </w:r>
          </w:p>
        </w:tc>
        <w:tc>
          <w:tcPr>
            <w:tcW w:w="6946" w:type="dxa"/>
            <w:tcBorders>
              <w:top w:val="nil"/>
              <w:left w:val="nil"/>
              <w:bottom w:val="nil"/>
              <w:right w:val="nil"/>
            </w:tcBorders>
          </w:tcPr>
          <w:p w:rsidR="001502B5" w:rsidRPr="00DB4D62" w:rsidRDefault="007319BB" w:rsidP="00115B53">
            <w:pPr>
              <w:bidi w:val="0"/>
              <w:ind w:left="182" w:right="40"/>
              <w:jc w:val="both"/>
              <w:rPr>
                <w:rFonts w:cs="Times New Roman"/>
                <w:sz w:val="24"/>
              </w:rPr>
            </w:pPr>
            <w:r w:rsidRPr="007319BB">
              <w:rPr>
                <w:rFonts w:cs="Times New Roman"/>
                <w:sz w:val="24"/>
              </w:rPr>
              <w:t>Decision maker in the Palestinian Territory household issues according to wife perspective during the last 12 months</w:t>
            </w:r>
          </w:p>
        </w:tc>
        <w:tc>
          <w:tcPr>
            <w:tcW w:w="992" w:type="dxa"/>
            <w:tcBorders>
              <w:top w:val="nil"/>
              <w:left w:val="nil"/>
              <w:bottom w:val="nil"/>
              <w:right w:val="nil"/>
            </w:tcBorders>
          </w:tcPr>
          <w:p w:rsidR="001502B5" w:rsidRDefault="001502B5" w:rsidP="00A62D4F">
            <w:pPr>
              <w:ind w:left="110" w:hanging="1"/>
              <w:jc w:val="center"/>
              <w:rPr>
                <w:b/>
                <w:bCs/>
                <w:color w:val="000000"/>
                <w:sz w:val="24"/>
                <w:rtl/>
              </w:rPr>
            </w:pPr>
            <w:r>
              <w:rPr>
                <w:rFonts w:hint="cs"/>
                <w:b/>
                <w:bCs/>
                <w:color w:val="000000"/>
                <w:sz w:val="24"/>
                <w:rtl/>
              </w:rPr>
              <w:t>82</w:t>
            </w:r>
          </w:p>
        </w:tc>
      </w:tr>
      <w:tr w:rsidR="001502B5" w:rsidTr="00DD3CBE">
        <w:trPr>
          <w:trHeight w:hRule="exact" w:val="170"/>
          <w:jc w:val="center"/>
        </w:trPr>
        <w:tc>
          <w:tcPr>
            <w:tcW w:w="1135" w:type="dxa"/>
            <w:tcBorders>
              <w:top w:val="nil"/>
              <w:left w:val="nil"/>
              <w:bottom w:val="nil"/>
              <w:right w:val="nil"/>
            </w:tcBorders>
          </w:tcPr>
          <w:p w:rsidR="001502B5" w:rsidRDefault="001502B5" w:rsidP="00A62D4F">
            <w:pPr>
              <w:bidi w:val="0"/>
              <w:jc w:val="both"/>
              <w:rPr>
                <w:b/>
                <w:bCs/>
                <w:sz w:val="12"/>
                <w:szCs w:val="12"/>
              </w:rPr>
            </w:pPr>
          </w:p>
        </w:tc>
        <w:tc>
          <w:tcPr>
            <w:tcW w:w="6946" w:type="dxa"/>
            <w:tcBorders>
              <w:top w:val="nil"/>
              <w:left w:val="nil"/>
              <w:bottom w:val="nil"/>
              <w:right w:val="nil"/>
            </w:tcBorders>
          </w:tcPr>
          <w:p w:rsidR="001502B5" w:rsidRPr="00DB4D62" w:rsidRDefault="001502B5" w:rsidP="00A62D4F">
            <w:pPr>
              <w:ind w:left="182" w:right="40"/>
              <w:jc w:val="both"/>
              <w:rPr>
                <w:rFonts w:cs="Times New Roman"/>
                <w:color w:val="FF0000"/>
                <w:sz w:val="24"/>
                <w:rtl/>
              </w:rPr>
            </w:pPr>
          </w:p>
        </w:tc>
        <w:tc>
          <w:tcPr>
            <w:tcW w:w="992" w:type="dxa"/>
            <w:tcBorders>
              <w:top w:val="nil"/>
              <w:left w:val="nil"/>
              <w:bottom w:val="nil"/>
              <w:right w:val="nil"/>
            </w:tcBorders>
          </w:tcPr>
          <w:p w:rsidR="001502B5" w:rsidRDefault="001502B5" w:rsidP="00A62D4F">
            <w:pPr>
              <w:ind w:left="110" w:hanging="1"/>
              <w:jc w:val="center"/>
              <w:rPr>
                <w:b/>
                <w:bCs/>
                <w:color w:val="000000"/>
                <w:sz w:val="24"/>
                <w:rtl/>
              </w:rPr>
            </w:pPr>
          </w:p>
        </w:tc>
      </w:tr>
      <w:tr w:rsidR="001502B5" w:rsidTr="00DD3CBE">
        <w:trPr>
          <w:jc w:val="center"/>
        </w:trPr>
        <w:tc>
          <w:tcPr>
            <w:tcW w:w="1135" w:type="dxa"/>
            <w:tcBorders>
              <w:top w:val="nil"/>
              <w:left w:val="nil"/>
              <w:bottom w:val="nil"/>
              <w:right w:val="nil"/>
            </w:tcBorders>
          </w:tcPr>
          <w:p w:rsidR="001502B5" w:rsidRDefault="001502B5" w:rsidP="00A62D4F">
            <w:pPr>
              <w:bidi w:val="0"/>
              <w:jc w:val="both"/>
              <w:rPr>
                <w:b/>
                <w:bCs/>
                <w:sz w:val="24"/>
              </w:rPr>
            </w:pPr>
            <w:r>
              <w:rPr>
                <w:b/>
                <w:bCs/>
                <w:sz w:val="24"/>
              </w:rPr>
              <w:t>Table 25:</w:t>
            </w:r>
          </w:p>
        </w:tc>
        <w:tc>
          <w:tcPr>
            <w:tcW w:w="6946" w:type="dxa"/>
            <w:tcBorders>
              <w:top w:val="nil"/>
              <w:left w:val="nil"/>
              <w:bottom w:val="nil"/>
              <w:right w:val="nil"/>
            </w:tcBorders>
          </w:tcPr>
          <w:p w:rsidR="001502B5" w:rsidRPr="00DB4D62" w:rsidRDefault="007319BB" w:rsidP="00A62D4F">
            <w:pPr>
              <w:bidi w:val="0"/>
              <w:ind w:left="182" w:right="40"/>
              <w:jc w:val="both"/>
              <w:rPr>
                <w:rFonts w:cs="Times New Roman"/>
                <w:sz w:val="24"/>
              </w:rPr>
            </w:pPr>
            <w:r w:rsidRPr="007319BB">
              <w:rPr>
                <w:rFonts w:cs="Times New Roman"/>
                <w:sz w:val="24"/>
              </w:rPr>
              <w:t>Decision maker in the West Bank household issues according to wife perspective during the last 12 months</w:t>
            </w:r>
          </w:p>
        </w:tc>
        <w:tc>
          <w:tcPr>
            <w:tcW w:w="992" w:type="dxa"/>
            <w:tcBorders>
              <w:top w:val="nil"/>
              <w:left w:val="nil"/>
              <w:bottom w:val="nil"/>
              <w:right w:val="nil"/>
            </w:tcBorders>
          </w:tcPr>
          <w:p w:rsidR="001502B5" w:rsidRDefault="001502B5" w:rsidP="00A62D4F">
            <w:pPr>
              <w:ind w:left="110" w:hanging="1"/>
              <w:jc w:val="center"/>
              <w:rPr>
                <w:b/>
                <w:bCs/>
                <w:color w:val="000000"/>
                <w:sz w:val="24"/>
                <w:rtl/>
              </w:rPr>
            </w:pPr>
            <w:r>
              <w:rPr>
                <w:rFonts w:hint="cs"/>
                <w:b/>
                <w:bCs/>
                <w:color w:val="000000"/>
                <w:sz w:val="24"/>
                <w:rtl/>
              </w:rPr>
              <w:t>83</w:t>
            </w:r>
          </w:p>
        </w:tc>
      </w:tr>
    </w:tbl>
    <w:p w:rsidR="002D5E7E" w:rsidRDefault="002D5E7E">
      <w:pPr>
        <w:bidi w:val="0"/>
      </w:pPr>
      <w:r>
        <w:br w:type="page"/>
      </w:r>
    </w:p>
    <w:tbl>
      <w:tblPr>
        <w:tblW w:w="9073" w:type="dxa"/>
        <w:jc w:val="center"/>
        <w:tblLayout w:type="fixed"/>
        <w:tblCellMar>
          <w:left w:w="31" w:type="dxa"/>
          <w:right w:w="31" w:type="dxa"/>
        </w:tblCellMar>
        <w:tblLook w:val="0000"/>
      </w:tblPr>
      <w:tblGrid>
        <w:gridCol w:w="1135"/>
        <w:gridCol w:w="6946"/>
        <w:gridCol w:w="992"/>
      </w:tblGrid>
      <w:tr w:rsidR="002D5E7E" w:rsidTr="002D5E7E">
        <w:trPr>
          <w:jc w:val="center"/>
        </w:trPr>
        <w:tc>
          <w:tcPr>
            <w:tcW w:w="1135" w:type="dxa"/>
            <w:tcBorders>
              <w:top w:val="nil"/>
              <w:left w:val="nil"/>
              <w:bottom w:val="nil"/>
              <w:right w:val="nil"/>
            </w:tcBorders>
          </w:tcPr>
          <w:p w:rsidR="002D5E7E" w:rsidRDefault="002D5E7E" w:rsidP="002D5E7E">
            <w:pPr>
              <w:ind w:firstLine="36"/>
              <w:jc w:val="right"/>
              <w:rPr>
                <w:b/>
                <w:bCs/>
                <w:sz w:val="24"/>
              </w:rPr>
            </w:pPr>
            <w:r>
              <w:lastRenderedPageBreak/>
              <w:br w:type="page"/>
            </w:r>
            <w:r>
              <w:rPr>
                <w:b/>
                <w:bCs/>
                <w:sz w:val="24"/>
              </w:rPr>
              <w:t>Table</w:t>
            </w:r>
          </w:p>
        </w:tc>
        <w:tc>
          <w:tcPr>
            <w:tcW w:w="6946" w:type="dxa"/>
            <w:tcBorders>
              <w:top w:val="nil"/>
              <w:left w:val="nil"/>
              <w:bottom w:val="nil"/>
              <w:right w:val="nil"/>
            </w:tcBorders>
            <w:vAlign w:val="center"/>
          </w:tcPr>
          <w:p w:rsidR="002D5E7E" w:rsidRPr="003557A8" w:rsidRDefault="002D5E7E" w:rsidP="002D5E7E">
            <w:pPr>
              <w:ind w:left="57"/>
              <w:rPr>
                <w:rFonts w:cs="Simplified Arabic"/>
                <w:color w:val="000000"/>
                <w:sz w:val="24"/>
                <w:rtl/>
              </w:rPr>
            </w:pPr>
          </w:p>
        </w:tc>
        <w:tc>
          <w:tcPr>
            <w:tcW w:w="992" w:type="dxa"/>
            <w:tcBorders>
              <w:top w:val="nil"/>
              <w:left w:val="nil"/>
              <w:bottom w:val="nil"/>
              <w:right w:val="nil"/>
            </w:tcBorders>
          </w:tcPr>
          <w:p w:rsidR="002D5E7E" w:rsidRDefault="002D5E7E" w:rsidP="002D5E7E">
            <w:pPr>
              <w:jc w:val="center"/>
              <w:rPr>
                <w:b/>
                <w:bCs/>
                <w:sz w:val="24"/>
              </w:rPr>
            </w:pPr>
            <w:r>
              <w:rPr>
                <w:b/>
                <w:bCs/>
                <w:sz w:val="24"/>
              </w:rPr>
              <w:t>Page</w:t>
            </w:r>
          </w:p>
        </w:tc>
      </w:tr>
      <w:tr w:rsidR="002D5E7E" w:rsidTr="002D5E7E">
        <w:trPr>
          <w:trHeight w:hRule="exact" w:val="200"/>
          <w:jc w:val="center"/>
        </w:trPr>
        <w:tc>
          <w:tcPr>
            <w:tcW w:w="1135" w:type="dxa"/>
            <w:tcBorders>
              <w:top w:val="nil"/>
              <w:left w:val="nil"/>
              <w:bottom w:val="nil"/>
              <w:right w:val="nil"/>
            </w:tcBorders>
          </w:tcPr>
          <w:p w:rsidR="002D5E7E" w:rsidRDefault="002D5E7E" w:rsidP="002D5E7E">
            <w:pPr>
              <w:ind w:left="110" w:hanging="1"/>
              <w:jc w:val="center"/>
              <w:rPr>
                <w:b/>
                <w:bCs/>
                <w:color w:val="000000"/>
                <w:sz w:val="24"/>
                <w:rtl/>
              </w:rPr>
            </w:pPr>
          </w:p>
        </w:tc>
        <w:tc>
          <w:tcPr>
            <w:tcW w:w="6946" w:type="dxa"/>
            <w:tcBorders>
              <w:top w:val="nil"/>
              <w:left w:val="nil"/>
              <w:bottom w:val="nil"/>
              <w:right w:val="nil"/>
            </w:tcBorders>
          </w:tcPr>
          <w:p w:rsidR="002D5E7E" w:rsidRPr="00DB4D62" w:rsidRDefault="002D5E7E" w:rsidP="002D5E7E">
            <w:pPr>
              <w:bidi w:val="0"/>
              <w:ind w:left="182" w:right="40"/>
              <w:jc w:val="both"/>
              <w:rPr>
                <w:rFonts w:cs="Times New Roman"/>
                <w:color w:val="FF0000"/>
                <w:sz w:val="24"/>
                <w:rtl/>
              </w:rPr>
            </w:pPr>
          </w:p>
        </w:tc>
        <w:tc>
          <w:tcPr>
            <w:tcW w:w="992" w:type="dxa"/>
            <w:tcBorders>
              <w:top w:val="nil"/>
              <w:left w:val="nil"/>
              <w:bottom w:val="nil"/>
              <w:right w:val="nil"/>
            </w:tcBorders>
          </w:tcPr>
          <w:p w:rsidR="002D5E7E" w:rsidRDefault="002D5E7E" w:rsidP="002D5E7E">
            <w:pPr>
              <w:ind w:left="110" w:hanging="1"/>
              <w:jc w:val="center"/>
              <w:rPr>
                <w:rFonts w:cs="Simplified Arabic"/>
                <w:b/>
                <w:bCs/>
                <w:color w:val="000000"/>
                <w:sz w:val="24"/>
                <w:rtl/>
              </w:rPr>
            </w:pPr>
          </w:p>
        </w:tc>
      </w:tr>
      <w:tr w:rsidR="001502B5" w:rsidTr="00DD3CBE">
        <w:trPr>
          <w:jc w:val="center"/>
        </w:trPr>
        <w:tc>
          <w:tcPr>
            <w:tcW w:w="1135" w:type="dxa"/>
            <w:tcBorders>
              <w:top w:val="nil"/>
              <w:left w:val="nil"/>
              <w:bottom w:val="nil"/>
              <w:right w:val="nil"/>
            </w:tcBorders>
          </w:tcPr>
          <w:p w:rsidR="001502B5" w:rsidRDefault="001502B5" w:rsidP="00A62D4F">
            <w:pPr>
              <w:bidi w:val="0"/>
              <w:jc w:val="both"/>
              <w:rPr>
                <w:b/>
                <w:bCs/>
                <w:sz w:val="24"/>
              </w:rPr>
            </w:pPr>
            <w:r>
              <w:rPr>
                <w:b/>
                <w:bCs/>
                <w:sz w:val="24"/>
              </w:rPr>
              <w:t>Table 26:</w:t>
            </w:r>
          </w:p>
        </w:tc>
        <w:tc>
          <w:tcPr>
            <w:tcW w:w="6946" w:type="dxa"/>
            <w:tcBorders>
              <w:top w:val="nil"/>
              <w:left w:val="nil"/>
              <w:bottom w:val="nil"/>
              <w:right w:val="nil"/>
            </w:tcBorders>
          </w:tcPr>
          <w:p w:rsidR="001502B5" w:rsidRPr="00DB4D62" w:rsidRDefault="007319BB" w:rsidP="00A62D4F">
            <w:pPr>
              <w:bidi w:val="0"/>
              <w:ind w:left="182" w:right="40"/>
              <w:jc w:val="both"/>
              <w:rPr>
                <w:rFonts w:cs="Times New Roman"/>
                <w:sz w:val="24"/>
              </w:rPr>
            </w:pPr>
            <w:r w:rsidRPr="007319BB">
              <w:rPr>
                <w:rFonts w:cs="Times New Roman"/>
                <w:sz w:val="24"/>
              </w:rPr>
              <w:t>Decision maker in Gaza Strip household issues according to wife perspective during the last 12 months</w:t>
            </w:r>
          </w:p>
        </w:tc>
        <w:tc>
          <w:tcPr>
            <w:tcW w:w="992" w:type="dxa"/>
            <w:tcBorders>
              <w:top w:val="nil"/>
              <w:left w:val="nil"/>
              <w:bottom w:val="nil"/>
              <w:right w:val="nil"/>
            </w:tcBorders>
          </w:tcPr>
          <w:p w:rsidR="001502B5" w:rsidRDefault="001502B5" w:rsidP="00A62D4F">
            <w:pPr>
              <w:ind w:left="110" w:hanging="1"/>
              <w:jc w:val="center"/>
              <w:rPr>
                <w:b/>
                <w:bCs/>
                <w:color w:val="000000"/>
                <w:sz w:val="24"/>
                <w:rtl/>
              </w:rPr>
            </w:pPr>
            <w:r>
              <w:rPr>
                <w:rFonts w:hint="cs"/>
                <w:b/>
                <w:bCs/>
                <w:color w:val="000000"/>
                <w:sz w:val="24"/>
                <w:rtl/>
              </w:rPr>
              <w:t>84</w:t>
            </w:r>
          </w:p>
        </w:tc>
      </w:tr>
      <w:tr w:rsidR="001502B5" w:rsidTr="00DD3CBE">
        <w:trPr>
          <w:trHeight w:hRule="exact" w:val="187"/>
          <w:jc w:val="center"/>
        </w:trPr>
        <w:tc>
          <w:tcPr>
            <w:tcW w:w="1135" w:type="dxa"/>
            <w:tcBorders>
              <w:top w:val="nil"/>
              <w:left w:val="nil"/>
              <w:bottom w:val="nil"/>
              <w:right w:val="nil"/>
            </w:tcBorders>
          </w:tcPr>
          <w:p w:rsidR="001502B5" w:rsidRDefault="001502B5" w:rsidP="00A62D4F">
            <w:pPr>
              <w:ind w:left="110" w:hanging="1"/>
              <w:jc w:val="center"/>
              <w:rPr>
                <w:b/>
                <w:bCs/>
                <w:color w:val="000000"/>
                <w:sz w:val="24"/>
                <w:rtl/>
              </w:rPr>
            </w:pPr>
          </w:p>
        </w:tc>
        <w:tc>
          <w:tcPr>
            <w:tcW w:w="6946" w:type="dxa"/>
            <w:tcBorders>
              <w:top w:val="nil"/>
              <w:left w:val="nil"/>
              <w:bottom w:val="nil"/>
              <w:right w:val="nil"/>
            </w:tcBorders>
          </w:tcPr>
          <w:p w:rsidR="001502B5" w:rsidRDefault="001502B5" w:rsidP="00A62D4F">
            <w:pPr>
              <w:ind w:left="182" w:right="40"/>
              <w:jc w:val="both"/>
              <w:rPr>
                <w:rFonts w:cs="Times New Roman"/>
                <w:color w:val="FF0000"/>
                <w:sz w:val="24"/>
                <w:rtl/>
              </w:rPr>
            </w:pPr>
          </w:p>
          <w:p w:rsidR="00380B1E" w:rsidRPr="00DB4D62" w:rsidRDefault="00380B1E" w:rsidP="00A62D4F">
            <w:pPr>
              <w:ind w:left="182" w:right="40"/>
              <w:jc w:val="both"/>
              <w:rPr>
                <w:rFonts w:cs="Times New Roman"/>
                <w:color w:val="FF0000"/>
                <w:sz w:val="24"/>
                <w:rtl/>
              </w:rPr>
            </w:pPr>
          </w:p>
        </w:tc>
        <w:tc>
          <w:tcPr>
            <w:tcW w:w="992" w:type="dxa"/>
            <w:tcBorders>
              <w:top w:val="nil"/>
              <w:left w:val="nil"/>
              <w:bottom w:val="nil"/>
              <w:right w:val="nil"/>
            </w:tcBorders>
          </w:tcPr>
          <w:p w:rsidR="001502B5" w:rsidRDefault="001502B5" w:rsidP="00A62D4F">
            <w:pPr>
              <w:ind w:left="110" w:hanging="1"/>
              <w:jc w:val="center"/>
              <w:rPr>
                <w:b/>
                <w:bCs/>
                <w:color w:val="000000"/>
                <w:sz w:val="24"/>
                <w:rtl/>
              </w:rPr>
            </w:pPr>
          </w:p>
        </w:tc>
      </w:tr>
      <w:tr w:rsidR="002D5E7E" w:rsidTr="00115B53">
        <w:trPr>
          <w:jc w:val="center"/>
        </w:trPr>
        <w:tc>
          <w:tcPr>
            <w:tcW w:w="1135" w:type="dxa"/>
            <w:tcBorders>
              <w:top w:val="nil"/>
              <w:left w:val="nil"/>
              <w:bottom w:val="nil"/>
              <w:right w:val="nil"/>
            </w:tcBorders>
          </w:tcPr>
          <w:p w:rsidR="002D5E7E" w:rsidRDefault="002D5E7E" w:rsidP="002D5E7E">
            <w:pPr>
              <w:bidi w:val="0"/>
              <w:jc w:val="both"/>
              <w:rPr>
                <w:b/>
                <w:bCs/>
                <w:sz w:val="24"/>
              </w:rPr>
            </w:pPr>
            <w:r>
              <w:rPr>
                <w:b/>
                <w:bCs/>
                <w:sz w:val="24"/>
              </w:rPr>
              <w:t>Table 2</w:t>
            </w:r>
            <w:r>
              <w:rPr>
                <w:rFonts w:hint="cs"/>
                <w:b/>
                <w:bCs/>
                <w:sz w:val="24"/>
                <w:rtl/>
              </w:rPr>
              <w:t>7</w:t>
            </w:r>
            <w:r>
              <w:rPr>
                <w:b/>
                <w:bCs/>
                <w:sz w:val="24"/>
              </w:rPr>
              <w:t>:</w:t>
            </w:r>
          </w:p>
        </w:tc>
        <w:tc>
          <w:tcPr>
            <w:tcW w:w="6946" w:type="dxa"/>
            <w:tcBorders>
              <w:top w:val="nil"/>
              <w:left w:val="nil"/>
              <w:bottom w:val="nil"/>
              <w:right w:val="nil"/>
            </w:tcBorders>
            <w:vAlign w:val="center"/>
          </w:tcPr>
          <w:p w:rsidR="002D5E7E" w:rsidRPr="007319BB" w:rsidRDefault="007319BB" w:rsidP="002D5E7E">
            <w:pPr>
              <w:bidi w:val="0"/>
              <w:ind w:left="182" w:right="40"/>
              <w:jc w:val="both"/>
              <w:rPr>
                <w:rFonts w:cs="Times New Roman"/>
                <w:sz w:val="24"/>
                <w:rtl/>
              </w:rPr>
            </w:pPr>
            <w:r w:rsidRPr="007319BB">
              <w:rPr>
                <w:rFonts w:cs="Times New Roman"/>
                <w:sz w:val="24"/>
              </w:rPr>
              <w:t>Percentage of husbands in the Palestinian Territory who exposed to violence from wife according to wife's report during the last 12 months by governorate</w:t>
            </w:r>
          </w:p>
        </w:tc>
        <w:tc>
          <w:tcPr>
            <w:tcW w:w="992" w:type="dxa"/>
            <w:tcBorders>
              <w:top w:val="nil"/>
              <w:left w:val="nil"/>
              <w:bottom w:val="nil"/>
              <w:right w:val="nil"/>
            </w:tcBorders>
          </w:tcPr>
          <w:p w:rsidR="002D5E7E" w:rsidRDefault="002D5E7E" w:rsidP="00115B53">
            <w:pPr>
              <w:jc w:val="center"/>
              <w:rPr>
                <w:b/>
                <w:bCs/>
                <w:sz w:val="24"/>
              </w:rPr>
            </w:pPr>
            <w:r>
              <w:rPr>
                <w:rFonts w:hint="cs"/>
                <w:b/>
                <w:bCs/>
                <w:sz w:val="24"/>
                <w:rtl/>
              </w:rPr>
              <w:t>85</w:t>
            </w:r>
          </w:p>
        </w:tc>
      </w:tr>
      <w:tr w:rsidR="002D5E7E" w:rsidTr="00115B53">
        <w:trPr>
          <w:trHeight w:hRule="exact" w:val="200"/>
          <w:jc w:val="center"/>
        </w:trPr>
        <w:tc>
          <w:tcPr>
            <w:tcW w:w="1135" w:type="dxa"/>
            <w:tcBorders>
              <w:top w:val="nil"/>
              <w:left w:val="nil"/>
              <w:bottom w:val="nil"/>
              <w:right w:val="nil"/>
            </w:tcBorders>
          </w:tcPr>
          <w:p w:rsidR="002D5E7E" w:rsidRDefault="002D5E7E" w:rsidP="00115B53">
            <w:pPr>
              <w:ind w:left="110" w:hanging="1"/>
              <w:jc w:val="center"/>
              <w:rPr>
                <w:b/>
                <w:bCs/>
                <w:color w:val="000000"/>
                <w:sz w:val="24"/>
                <w:rtl/>
              </w:rPr>
            </w:pPr>
          </w:p>
        </w:tc>
        <w:tc>
          <w:tcPr>
            <w:tcW w:w="6946" w:type="dxa"/>
            <w:tcBorders>
              <w:top w:val="nil"/>
              <w:left w:val="nil"/>
              <w:bottom w:val="nil"/>
              <w:right w:val="nil"/>
            </w:tcBorders>
          </w:tcPr>
          <w:p w:rsidR="002D5E7E" w:rsidRPr="00DB4D62" w:rsidRDefault="002D5E7E" w:rsidP="00115B53">
            <w:pPr>
              <w:bidi w:val="0"/>
              <w:ind w:left="182" w:right="40"/>
              <w:jc w:val="both"/>
              <w:rPr>
                <w:rFonts w:cs="Times New Roman"/>
                <w:color w:val="FF0000"/>
                <w:sz w:val="24"/>
                <w:rtl/>
              </w:rPr>
            </w:pPr>
          </w:p>
        </w:tc>
        <w:tc>
          <w:tcPr>
            <w:tcW w:w="992" w:type="dxa"/>
            <w:tcBorders>
              <w:top w:val="nil"/>
              <w:left w:val="nil"/>
              <w:bottom w:val="nil"/>
              <w:right w:val="nil"/>
            </w:tcBorders>
          </w:tcPr>
          <w:p w:rsidR="002D5E7E" w:rsidRDefault="002D5E7E" w:rsidP="00115B53">
            <w:pPr>
              <w:ind w:left="110" w:hanging="1"/>
              <w:jc w:val="center"/>
              <w:rPr>
                <w:rFonts w:cs="Simplified Arabic"/>
                <w:b/>
                <w:bCs/>
                <w:color w:val="000000"/>
                <w:sz w:val="24"/>
                <w:rtl/>
              </w:rPr>
            </w:pPr>
          </w:p>
        </w:tc>
      </w:tr>
      <w:tr w:rsidR="002D5E7E" w:rsidTr="00DD3CBE">
        <w:trPr>
          <w:trHeight w:val="641"/>
          <w:jc w:val="center"/>
        </w:trPr>
        <w:tc>
          <w:tcPr>
            <w:tcW w:w="1135" w:type="dxa"/>
            <w:tcBorders>
              <w:top w:val="nil"/>
              <w:left w:val="nil"/>
              <w:bottom w:val="nil"/>
              <w:right w:val="nil"/>
            </w:tcBorders>
          </w:tcPr>
          <w:p w:rsidR="002D5E7E" w:rsidRDefault="002D5E7E" w:rsidP="00A62D4F">
            <w:pPr>
              <w:bidi w:val="0"/>
              <w:jc w:val="both"/>
              <w:rPr>
                <w:b/>
                <w:bCs/>
                <w:sz w:val="24"/>
              </w:rPr>
            </w:pPr>
            <w:r>
              <w:rPr>
                <w:b/>
                <w:bCs/>
                <w:sz w:val="24"/>
              </w:rPr>
              <w:t>Table 28:</w:t>
            </w:r>
          </w:p>
        </w:tc>
        <w:tc>
          <w:tcPr>
            <w:tcW w:w="6946" w:type="dxa"/>
            <w:tcBorders>
              <w:top w:val="nil"/>
              <w:left w:val="nil"/>
              <w:bottom w:val="nil"/>
              <w:right w:val="nil"/>
            </w:tcBorders>
          </w:tcPr>
          <w:p w:rsidR="002D5E7E" w:rsidRPr="00DB4D62" w:rsidRDefault="007319BB" w:rsidP="005A3B08">
            <w:pPr>
              <w:bidi w:val="0"/>
              <w:ind w:left="182" w:right="40"/>
              <w:jc w:val="both"/>
              <w:rPr>
                <w:rFonts w:cs="Times New Roman"/>
                <w:sz w:val="24"/>
              </w:rPr>
            </w:pPr>
            <w:r w:rsidRPr="007319BB">
              <w:rPr>
                <w:rFonts w:cs="Times New Roman"/>
                <w:sz w:val="24"/>
              </w:rPr>
              <w:t>Percentage of husbands in the Palestinian Territory who exposed to different types of violence from wife according to wife's report during the last 12 months by region and type of locality</w:t>
            </w:r>
          </w:p>
        </w:tc>
        <w:tc>
          <w:tcPr>
            <w:tcW w:w="992" w:type="dxa"/>
            <w:tcBorders>
              <w:top w:val="nil"/>
              <w:left w:val="nil"/>
              <w:bottom w:val="nil"/>
              <w:right w:val="nil"/>
            </w:tcBorders>
          </w:tcPr>
          <w:p w:rsidR="002D5E7E" w:rsidRDefault="002D5E7E" w:rsidP="00A62D4F">
            <w:pPr>
              <w:ind w:left="110" w:hanging="1"/>
              <w:jc w:val="center"/>
              <w:rPr>
                <w:b/>
                <w:bCs/>
                <w:color w:val="000000"/>
                <w:sz w:val="24"/>
                <w:rtl/>
              </w:rPr>
            </w:pPr>
            <w:r>
              <w:rPr>
                <w:rFonts w:hint="cs"/>
                <w:b/>
                <w:bCs/>
                <w:color w:val="000000"/>
                <w:sz w:val="24"/>
                <w:rtl/>
              </w:rPr>
              <w:t>86</w:t>
            </w:r>
          </w:p>
        </w:tc>
      </w:tr>
      <w:tr w:rsidR="002D5E7E" w:rsidTr="00DD3CBE">
        <w:trPr>
          <w:trHeight w:hRule="exact" w:val="198"/>
          <w:jc w:val="center"/>
        </w:trPr>
        <w:tc>
          <w:tcPr>
            <w:tcW w:w="1135" w:type="dxa"/>
            <w:tcBorders>
              <w:top w:val="nil"/>
              <w:left w:val="nil"/>
              <w:bottom w:val="nil"/>
              <w:right w:val="nil"/>
            </w:tcBorders>
          </w:tcPr>
          <w:p w:rsidR="002D5E7E" w:rsidRDefault="002D5E7E" w:rsidP="00A62D4F">
            <w:pPr>
              <w:ind w:left="110" w:hanging="1"/>
              <w:jc w:val="center"/>
              <w:rPr>
                <w:b/>
                <w:bCs/>
                <w:color w:val="000000"/>
                <w:sz w:val="24"/>
                <w:rtl/>
              </w:rPr>
            </w:pPr>
          </w:p>
        </w:tc>
        <w:tc>
          <w:tcPr>
            <w:tcW w:w="6946" w:type="dxa"/>
            <w:tcBorders>
              <w:top w:val="nil"/>
              <w:left w:val="nil"/>
              <w:bottom w:val="nil"/>
              <w:right w:val="nil"/>
            </w:tcBorders>
          </w:tcPr>
          <w:p w:rsidR="002D5E7E" w:rsidRPr="00DB4D62" w:rsidRDefault="002D5E7E" w:rsidP="00A62D4F">
            <w:pPr>
              <w:ind w:left="182" w:right="40"/>
              <w:jc w:val="both"/>
              <w:rPr>
                <w:rFonts w:cs="Times New Roman"/>
                <w:color w:val="FF0000"/>
                <w:sz w:val="24"/>
                <w:rtl/>
              </w:rPr>
            </w:pPr>
          </w:p>
        </w:tc>
        <w:tc>
          <w:tcPr>
            <w:tcW w:w="992" w:type="dxa"/>
            <w:tcBorders>
              <w:top w:val="nil"/>
              <w:left w:val="nil"/>
              <w:bottom w:val="nil"/>
              <w:right w:val="nil"/>
            </w:tcBorders>
          </w:tcPr>
          <w:p w:rsidR="002D5E7E" w:rsidRDefault="002D5E7E" w:rsidP="00A62D4F">
            <w:pPr>
              <w:ind w:left="110" w:hanging="1"/>
              <w:jc w:val="center"/>
              <w:rPr>
                <w:b/>
                <w:bCs/>
                <w:color w:val="000000"/>
                <w:sz w:val="24"/>
                <w:rtl/>
              </w:rPr>
            </w:pPr>
          </w:p>
        </w:tc>
      </w:tr>
      <w:tr w:rsidR="002D5E7E" w:rsidTr="00DD3CBE">
        <w:trPr>
          <w:jc w:val="center"/>
        </w:trPr>
        <w:tc>
          <w:tcPr>
            <w:tcW w:w="1135" w:type="dxa"/>
            <w:tcBorders>
              <w:top w:val="nil"/>
              <w:left w:val="nil"/>
              <w:bottom w:val="nil"/>
              <w:right w:val="nil"/>
            </w:tcBorders>
          </w:tcPr>
          <w:p w:rsidR="002D5E7E" w:rsidRDefault="002D5E7E" w:rsidP="00A62D4F">
            <w:pPr>
              <w:bidi w:val="0"/>
              <w:jc w:val="both"/>
              <w:rPr>
                <w:b/>
                <w:bCs/>
                <w:sz w:val="24"/>
              </w:rPr>
            </w:pPr>
            <w:r>
              <w:rPr>
                <w:b/>
                <w:bCs/>
                <w:sz w:val="24"/>
              </w:rPr>
              <w:t>Table 29:</w:t>
            </w:r>
          </w:p>
        </w:tc>
        <w:tc>
          <w:tcPr>
            <w:tcW w:w="6946" w:type="dxa"/>
            <w:tcBorders>
              <w:top w:val="nil"/>
              <w:left w:val="nil"/>
              <w:bottom w:val="nil"/>
              <w:right w:val="nil"/>
            </w:tcBorders>
          </w:tcPr>
          <w:p w:rsidR="002D5E7E" w:rsidRPr="00DB4D62" w:rsidRDefault="007319BB" w:rsidP="00A62D4F">
            <w:pPr>
              <w:bidi w:val="0"/>
              <w:ind w:left="182" w:right="40"/>
              <w:jc w:val="both"/>
              <w:rPr>
                <w:rFonts w:cs="Times New Roman"/>
                <w:sz w:val="24"/>
              </w:rPr>
            </w:pPr>
            <w:r w:rsidRPr="007319BB">
              <w:rPr>
                <w:rFonts w:cs="Times New Roman"/>
                <w:sz w:val="24"/>
              </w:rPr>
              <w:t>Percentage of husbands in the Palestinian Territory who exposed to different types of violence from wife according to wife's report during the period that preceded July/2010 by region and type</w:t>
            </w:r>
            <w:r>
              <w:rPr>
                <w:rFonts w:cs="Times New Roman"/>
                <w:sz w:val="24"/>
              </w:rPr>
              <w:t xml:space="preserve">           </w:t>
            </w:r>
            <w:r w:rsidRPr="007319BB">
              <w:rPr>
                <w:rFonts w:cs="Times New Roman"/>
                <w:sz w:val="24"/>
              </w:rPr>
              <w:t xml:space="preserve"> of locality</w:t>
            </w:r>
          </w:p>
        </w:tc>
        <w:tc>
          <w:tcPr>
            <w:tcW w:w="992" w:type="dxa"/>
            <w:tcBorders>
              <w:top w:val="nil"/>
              <w:left w:val="nil"/>
              <w:bottom w:val="nil"/>
              <w:right w:val="nil"/>
            </w:tcBorders>
          </w:tcPr>
          <w:p w:rsidR="002D5E7E" w:rsidRDefault="002D5E7E" w:rsidP="00A62D4F">
            <w:pPr>
              <w:ind w:left="110" w:hanging="1"/>
              <w:jc w:val="center"/>
              <w:rPr>
                <w:b/>
                <w:bCs/>
                <w:color w:val="000000"/>
                <w:sz w:val="24"/>
                <w:rtl/>
              </w:rPr>
            </w:pPr>
            <w:r>
              <w:rPr>
                <w:rFonts w:hint="cs"/>
                <w:b/>
                <w:bCs/>
                <w:color w:val="000000"/>
                <w:sz w:val="24"/>
                <w:rtl/>
              </w:rPr>
              <w:t>86</w:t>
            </w:r>
          </w:p>
        </w:tc>
      </w:tr>
      <w:tr w:rsidR="002D5E7E" w:rsidRPr="00EE2420" w:rsidTr="00DD3CBE">
        <w:trPr>
          <w:trHeight w:hRule="exact" w:val="198"/>
          <w:jc w:val="center"/>
        </w:trPr>
        <w:tc>
          <w:tcPr>
            <w:tcW w:w="1135" w:type="dxa"/>
            <w:tcBorders>
              <w:top w:val="nil"/>
              <w:left w:val="nil"/>
              <w:bottom w:val="nil"/>
              <w:right w:val="nil"/>
            </w:tcBorders>
          </w:tcPr>
          <w:p w:rsidR="002D5E7E" w:rsidRDefault="002D5E7E" w:rsidP="00A62D4F">
            <w:pPr>
              <w:ind w:left="110" w:hanging="1"/>
              <w:jc w:val="center"/>
              <w:rPr>
                <w:b/>
                <w:bCs/>
                <w:color w:val="000000"/>
                <w:sz w:val="24"/>
                <w:rtl/>
              </w:rPr>
            </w:pPr>
          </w:p>
        </w:tc>
        <w:tc>
          <w:tcPr>
            <w:tcW w:w="6946" w:type="dxa"/>
            <w:tcBorders>
              <w:top w:val="nil"/>
              <w:left w:val="nil"/>
              <w:bottom w:val="nil"/>
              <w:right w:val="nil"/>
            </w:tcBorders>
          </w:tcPr>
          <w:p w:rsidR="002D5E7E" w:rsidRPr="00DB4D62" w:rsidRDefault="002D5E7E" w:rsidP="00A62D4F">
            <w:pPr>
              <w:ind w:left="182" w:right="40"/>
              <w:jc w:val="both"/>
              <w:rPr>
                <w:rFonts w:cs="Times New Roman"/>
                <w:color w:val="FF0000"/>
                <w:sz w:val="24"/>
                <w:rtl/>
              </w:rPr>
            </w:pPr>
          </w:p>
        </w:tc>
        <w:tc>
          <w:tcPr>
            <w:tcW w:w="992" w:type="dxa"/>
            <w:tcBorders>
              <w:top w:val="nil"/>
              <w:left w:val="nil"/>
              <w:bottom w:val="nil"/>
              <w:right w:val="nil"/>
            </w:tcBorders>
          </w:tcPr>
          <w:p w:rsidR="002D5E7E" w:rsidRPr="00EE2420" w:rsidRDefault="002D5E7E" w:rsidP="00A62D4F">
            <w:pPr>
              <w:rPr>
                <w:rFonts w:cs="Times New Roman"/>
                <w:b/>
                <w:bCs/>
                <w:sz w:val="24"/>
                <w:rtl/>
              </w:rPr>
            </w:pPr>
          </w:p>
        </w:tc>
      </w:tr>
      <w:tr w:rsidR="002D5E7E" w:rsidTr="00DD3CBE">
        <w:trPr>
          <w:jc w:val="center"/>
        </w:trPr>
        <w:tc>
          <w:tcPr>
            <w:tcW w:w="1135" w:type="dxa"/>
            <w:tcBorders>
              <w:top w:val="nil"/>
              <w:left w:val="nil"/>
              <w:bottom w:val="nil"/>
              <w:right w:val="nil"/>
            </w:tcBorders>
          </w:tcPr>
          <w:p w:rsidR="002D5E7E" w:rsidRDefault="002D5E7E" w:rsidP="00A62D4F">
            <w:pPr>
              <w:bidi w:val="0"/>
              <w:jc w:val="both"/>
              <w:rPr>
                <w:b/>
                <w:bCs/>
                <w:sz w:val="24"/>
              </w:rPr>
            </w:pPr>
            <w:r>
              <w:rPr>
                <w:b/>
                <w:bCs/>
                <w:sz w:val="24"/>
              </w:rPr>
              <w:t>Table 30:</w:t>
            </w:r>
          </w:p>
        </w:tc>
        <w:tc>
          <w:tcPr>
            <w:tcW w:w="6946" w:type="dxa"/>
            <w:tcBorders>
              <w:top w:val="nil"/>
              <w:left w:val="nil"/>
              <w:bottom w:val="nil"/>
              <w:right w:val="nil"/>
            </w:tcBorders>
          </w:tcPr>
          <w:p w:rsidR="002D5E7E" w:rsidRPr="005A77E0" w:rsidRDefault="00B21178" w:rsidP="00115B53">
            <w:pPr>
              <w:bidi w:val="0"/>
              <w:ind w:left="182" w:right="40"/>
              <w:jc w:val="both"/>
              <w:rPr>
                <w:rFonts w:cs="Times New Roman"/>
                <w:sz w:val="24"/>
                <w:rtl/>
              </w:rPr>
            </w:pPr>
            <w:r w:rsidRPr="00B21178">
              <w:rPr>
                <w:rFonts w:cs="Times New Roman"/>
                <w:sz w:val="24"/>
              </w:rPr>
              <w:t>Percentage of husbands in the Palestinian Territory who exposed to different types of violence by wife according to wife's report during the last 12 months by some background characteristics</w:t>
            </w:r>
          </w:p>
        </w:tc>
        <w:tc>
          <w:tcPr>
            <w:tcW w:w="992" w:type="dxa"/>
            <w:tcBorders>
              <w:top w:val="nil"/>
              <w:left w:val="nil"/>
              <w:bottom w:val="nil"/>
              <w:right w:val="nil"/>
            </w:tcBorders>
          </w:tcPr>
          <w:p w:rsidR="002D5E7E" w:rsidRDefault="002D5E7E" w:rsidP="00A62D4F">
            <w:pPr>
              <w:ind w:left="110" w:hanging="1"/>
              <w:jc w:val="center"/>
              <w:rPr>
                <w:b/>
                <w:bCs/>
                <w:color w:val="000000"/>
                <w:sz w:val="24"/>
                <w:rtl/>
              </w:rPr>
            </w:pPr>
            <w:r>
              <w:rPr>
                <w:rFonts w:hint="cs"/>
                <w:b/>
                <w:bCs/>
                <w:color w:val="000000"/>
                <w:sz w:val="24"/>
                <w:rtl/>
              </w:rPr>
              <w:t>87</w:t>
            </w:r>
          </w:p>
        </w:tc>
      </w:tr>
      <w:tr w:rsidR="002D5E7E" w:rsidTr="00DD3CBE">
        <w:trPr>
          <w:trHeight w:hRule="exact" w:val="198"/>
          <w:jc w:val="center"/>
        </w:trPr>
        <w:tc>
          <w:tcPr>
            <w:tcW w:w="1135" w:type="dxa"/>
            <w:tcBorders>
              <w:top w:val="nil"/>
              <w:left w:val="nil"/>
              <w:bottom w:val="nil"/>
              <w:right w:val="nil"/>
            </w:tcBorders>
          </w:tcPr>
          <w:p w:rsidR="002D5E7E" w:rsidRDefault="002D5E7E" w:rsidP="00A62D4F">
            <w:pPr>
              <w:ind w:left="110" w:hanging="1"/>
              <w:jc w:val="center"/>
              <w:rPr>
                <w:b/>
                <w:bCs/>
                <w:color w:val="000000"/>
                <w:sz w:val="24"/>
                <w:rtl/>
              </w:rPr>
            </w:pPr>
          </w:p>
        </w:tc>
        <w:tc>
          <w:tcPr>
            <w:tcW w:w="6946" w:type="dxa"/>
            <w:tcBorders>
              <w:top w:val="nil"/>
              <w:left w:val="nil"/>
              <w:bottom w:val="nil"/>
              <w:right w:val="nil"/>
            </w:tcBorders>
          </w:tcPr>
          <w:p w:rsidR="002D5E7E" w:rsidRPr="00DB4D62" w:rsidRDefault="002D5E7E" w:rsidP="00A62D4F">
            <w:pPr>
              <w:ind w:left="182" w:right="40"/>
              <w:jc w:val="both"/>
              <w:rPr>
                <w:rFonts w:cs="Times New Roman"/>
                <w:color w:val="FF0000"/>
                <w:sz w:val="24"/>
                <w:rtl/>
              </w:rPr>
            </w:pPr>
          </w:p>
        </w:tc>
        <w:tc>
          <w:tcPr>
            <w:tcW w:w="992" w:type="dxa"/>
            <w:tcBorders>
              <w:top w:val="nil"/>
              <w:left w:val="nil"/>
              <w:bottom w:val="nil"/>
              <w:right w:val="nil"/>
            </w:tcBorders>
          </w:tcPr>
          <w:p w:rsidR="002D5E7E" w:rsidRDefault="002D5E7E" w:rsidP="00A62D4F">
            <w:pPr>
              <w:ind w:left="110" w:hanging="1"/>
              <w:jc w:val="center"/>
              <w:rPr>
                <w:rFonts w:cs="Simplified Arabic"/>
                <w:b/>
                <w:bCs/>
                <w:color w:val="000000"/>
                <w:sz w:val="24"/>
                <w:rtl/>
              </w:rPr>
            </w:pPr>
          </w:p>
        </w:tc>
      </w:tr>
      <w:tr w:rsidR="002D5E7E" w:rsidTr="00DD3CBE">
        <w:trPr>
          <w:jc w:val="center"/>
        </w:trPr>
        <w:tc>
          <w:tcPr>
            <w:tcW w:w="1135" w:type="dxa"/>
            <w:tcBorders>
              <w:top w:val="nil"/>
              <w:left w:val="nil"/>
              <w:bottom w:val="nil"/>
              <w:right w:val="nil"/>
            </w:tcBorders>
          </w:tcPr>
          <w:p w:rsidR="002D5E7E" w:rsidRDefault="002D5E7E" w:rsidP="00A62D4F">
            <w:pPr>
              <w:bidi w:val="0"/>
              <w:jc w:val="both"/>
              <w:rPr>
                <w:b/>
                <w:bCs/>
                <w:sz w:val="24"/>
              </w:rPr>
            </w:pPr>
            <w:r>
              <w:rPr>
                <w:b/>
                <w:bCs/>
                <w:sz w:val="24"/>
              </w:rPr>
              <w:t>Table 31:</w:t>
            </w:r>
          </w:p>
        </w:tc>
        <w:tc>
          <w:tcPr>
            <w:tcW w:w="6946" w:type="dxa"/>
            <w:tcBorders>
              <w:top w:val="nil"/>
              <w:left w:val="nil"/>
              <w:bottom w:val="nil"/>
              <w:right w:val="nil"/>
            </w:tcBorders>
          </w:tcPr>
          <w:p w:rsidR="002D5E7E" w:rsidRPr="00DB4D62" w:rsidRDefault="00B21178" w:rsidP="00115B53">
            <w:pPr>
              <w:bidi w:val="0"/>
              <w:ind w:left="182" w:right="40"/>
              <w:jc w:val="both"/>
              <w:rPr>
                <w:rFonts w:cs="Times New Roman"/>
                <w:sz w:val="24"/>
              </w:rPr>
            </w:pPr>
            <w:r w:rsidRPr="00B21178">
              <w:rPr>
                <w:rFonts w:cs="Times New Roman"/>
                <w:sz w:val="24"/>
              </w:rPr>
              <w:t xml:space="preserve">Percentage of husbands in the Palestinian Territory who exposed to different types of violence by wife according to wife's report during the period that preceded July/2010 by some </w:t>
            </w:r>
            <w:r>
              <w:rPr>
                <w:rFonts w:cs="Times New Roman"/>
                <w:sz w:val="24"/>
              </w:rPr>
              <w:t xml:space="preserve">                       </w:t>
            </w:r>
            <w:r w:rsidRPr="00B21178">
              <w:rPr>
                <w:rFonts w:cs="Times New Roman"/>
                <w:sz w:val="24"/>
              </w:rPr>
              <w:t>background characteristics</w:t>
            </w:r>
          </w:p>
        </w:tc>
        <w:tc>
          <w:tcPr>
            <w:tcW w:w="992" w:type="dxa"/>
            <w:tcBorders>
              <w:top w:val="nil"/>
              <w:left w:val="nil"/>
              <w:bottom w:val="nil"/>
              <w:right w:val="nil"/>
            </w:tcBorders>
          </w:tcPr>
          <w:p w:rsidR="002D5E7E" w:rsidRDefault="002D5E7E" w:rsidP="00A62D4F">
            <w:pPr>
              <w:ind w:left="110" w:hanging="1"/>
              <w:jc w:val="center"/>
              <w:rPr>
                <w:b/>
                <w:bCs/>
                <w:color w:val="000000"/>
                <w:sz w:val="24"/>
                <w:rtl/>
              </w:rPr>
            </w:pPr>
            <w:r>
              <w:rPr>
                <w:rFonts w:hint="cs"/>
                <w:b/>
                <w:bCs/>
                <w:color w:val="000000"/>
                <w:sz w:val="24"/>
                <w:rtl/>
              </w:rPr>
              <w:t>88</w:t>
            </w:r>
          </w:p>
        </w:tc>
      </w:tr>
      <w:tr w:rsidR="002D5E7E" w:rsidTr="00DD3CBE">
        <w:trPr>
          <w:trHeight w:hRule="exact" w:val="198"/>
          <w:jc w:val="center"/>
        </w:trPr>
        <w:tc>
          <w:tcPr>
            <w:tcW w:w="1135" w:type="dxa"/>
            <w:tcBorders>
              <w:top w:val="nil"/>
              <w:left w:val="nil"/>
              <w:bottom w:val="nil"/>
              <w:right w:val="nil"/>
            </w:tcBorders>
          </w:tcPr>
          <w:p w:rsidR="002D5E7E" w:rsidRDefault="002D5E7E" w:rsidP="00A62D4F">
            <w:pPr>
              <w:ind w:left="110" w:hanging="1"/>
              <w:jc w:val="center"/>
              <w:rPr>
                <w:b/>
                <w:bCs/>
                <w:color w:val="000000"/>
                <w:sz w:val="24"/>
                <w:rtl/>
              </w:rPr>
            </w:pPr>
          </w:p>
        </w:tc>
        <w:tc>
          <w:tcPr>
            <w:tcW w:w="6946" w:type="dxa"/>
            <w:tcBorders>
              <w:top w:val="nil"/>
              <w:left w:val="nil"/>
              <w:bottom w:val="nil"/>
              <w:right w:val="nil"/>
            </w:tcBorders>
          </w:tcPr>
          <w:p w:rsidR="002D5E7E" w:rsidRPr="00DB4D62" w:rsidRDefault="002D5E7E" w:rsidP="00A62D4F">
            <w:pPr>
              <w:ind w:left="182" w:right="40"/>
              <w:jc w:val="both"/>
              <w:rPr>
                <w:rFonts w:cs="Times New Roman"/>
                <w:color w:val="FF0000"/>
                <w:sz w:val="24"/>
                <w:rtl/>
              </w:rPr>
            </w:pPr>
          </w:p>
        </w:tc>
        <w:tc>
          <w:tcPr>
            <w:tcW w:w="992" w:type="dxa"/>
            <w:tcBorders>
              <w:top w:val="nil"/>
              <w:left w:val="nil"/>
              <w:bottom w:val="nil"/>
              <w:right w:val="nil"/>
            </w:tcBorders>
          </w:tcPr>
          <w:p w:rsidR="002D5E7E" w:rsidRDefault="002D5E7E" w:rsidP="00A62D4F">
            <w:pPr>
              <w:ind w:left="110" w:hanging="1"/>
              <w:jc w:val="center"/>
              <w:rPr>
                <w:rFonts w:cs="Simplified Arabic"/>
                <w:b/>
                <w:bCs/>
                <w:color w:val="000000"/>
                <w:sz w:val="24"/>
                <w:rtl/>
              </w:rPr>
            </w:pPr>
          </w:p>
        </w:tc>
      </w:tr>
      <w:tr w:rsidR="002D5E7E" w:rsidTr="00DD3CBE">
        <w:trPr>
          <w:jc w:val="center"/>
        </w:trPr>
        <w:tc>
          <w:tcPr>
            <w:tcW w:w="1135" w:type="dxa"/>
            <w:tcBorders>
              <w:top w:val="nil"/>
              <w:left w:val="nil"/>
              <w:bottom w:val="nil"/>
              <w:right w:val="nil"/>
            </w:tcBorders>
          </w:tcPr>
          <w:p w:rsidR="002D5E7E" w:rsidRDefault="002D5E7E" w:rsidP="00A62D4F">
            <w:pPr>
              <w:bidi w:val="0"/>
              <w:jc w:val="both"/>
              <w:rPr>
                <w:b/>
                <w:bCs/>
                <w:sz w:val="24"/>
              </w:rPr>
            </w:pPr>
            <w:r>
              <w:rPr>
                <w:b/>
                <w:bCs/>
                <w:sz w:val="24"/>
              </w:rPr>
              <w:t>Table 32:</w:t>
            </w:r>
          </w:p>
        </w:tc>
        <w:tc>
          <w:tcPr>
            <w:tcW w:w="6946" w:type="dxa"/>
            <w:tcBorders>
              <w:top w:val="nil"/>
              <w:left w:val="nil"/>
              <w:bottom w:val="nil"/>
              <w:right w:val="nil"/>
            </w:tcBorders>
          </w:tcPr>
          <w:p w:rsidR="002D5E7E" w:rsidRPr="00DB4D62" w:rsidRDefault="00803CB0" w:rsidP="00A62D4F">
            <w:pPr>
              <w:bidi w:val="0"/>
              <w:ind w:left="182" w:right="40"/>
              <w:jc w:val="both"/>
              <w:rPr>
                <w:rFonts w:cs="Times New Roman"/>
                <w:sz w:val="24"/>
              </w:rPr>
            </w:pPr>
            <w:r w:rsidRPr="00803CB0">
              <w:rPr>
                <w:rFonts w:cs="Times New Roman"/>
                <w:sz w:val="24"/>
              </w:rPr>
              <w:t>Percentage of never married individuals aged 18-64 years in the Palestinian Territory who exposed to violence during the last 12 months by a family member by governorate and type of violence</w:t>
            </w:r>
          </w:p>
        </w:tc>
        <w:tc>
          <w:tcPr>
            <w:tcW w:w="992" w:type="dxa"/>
            <w:tcBorders>
              <w:top w:val="nil"/>
              <w:left w:val="nil"/>
              <w:bottom w:val="nil"/>
              <w:right w:val="nil"/>
            </w:tcBorders>
          </w:tcPr>
          <w:p w:rsidR="002D5E7E" w:rsidRDefault="002D5E7E" w:rsidP="00A62D4F">
            <w:pPr>
              <w:ind w:left="110" w:hanging="1"/>
              <w:jc w:val="center"/>
              <w:rPr>
                <w:b/>
                <w:bCs/>
                <w:color w:val="000000"/>
                <w:sz w:val="24"/>
                <w:rtl/>
              </w:rPr>
            </w:pPr>
            <w:r>
              <w:rPr>
                <w:rFonts w:hint="cs"/>
                <w:b/>
                <w:bCs/>
                <w:color w:val="000000"/>
                <w:sz w:val="24"/>
                <w:rtl/>
              </w:rPr>
              <w:t>89</w:t>
            </w:r>
          </w:p>
        </w:tc>
      </w:tr>
      <w:tr w:rsidR="002D5E7E" w:rsidTr="00DD3CBE">
        <w:trPr>
          <w:trHeight w:hRule="exact" w:val="170"/>
          <w:jc w:val="center"/>
        </w:trPr>
        <w:tc>
          <w:tcPr>
            <w:tcW w:w="1135" w:type="dxa"/>
            <w:tcBorders>
              <w:top w:val="nil"/>
              <w:left w:val="nil"/>
              <w:bottom w:val="nil"/>
              <w:right w:val="nil"/>
            </w:tcBorders>
          </w:tcPr>
          <w:p w:rsidR="002D5E7E" w:rsidRDefault="002D5E7E" w:rsidP="00A62D4F">
            <w:pPr>
              <w:ind w:left="110" w:hanging="1"/>
              <w:jc w:val="center"/>
              <w:rPr>
                <w:b/>
                <w:bCs/>
                <w:color w:val="000000"/>
                <w:sz w:val="24"/>
                <w:rtl/>
              </w:rPr>
            </w:pPr>
          </w:p>
        </w:tc>
        <w:tc>
          <w:tcPr>
            <w:tcW w:w="6946" w:type="dxa"/>
            <w:tcBorders>
              <w:top w:val="nil"/>
              <w:left w:val="nil"/>
              <w:bottom w:val="nil"/>
              <w:right w:val="nil"/>
            </w:tcBorders>
          </w:tcPr>
          <w:p w:rsidR="002D5E7E" w:rsidRPr="00DB4D62" w:rsidRDefault="002D5E7E" w:rsidP="00A62D4F">
            <w:pPr>
              <w:ind w:left="182" w:right="40"/>
              <w:jc w:val="both"/>
              <w:rPr>
                <w:rFonts w:cs="Times New Roman"/>
                <w:color w:val="FF0000"/>
                <w:sz w:val="24"/>
                <w:rtl/>
              </w:rPr>
            </w:pPr>
          </w:p>
        </w:tc>
        <w:tc>
          <w:tcPr>
            <w:tcW w:w="992" w:type="dxa"/>
            <w:tcBorders>
              <w:top w:val="nil"/>
              <w:left w:val="nil"/>
              <w:bottom w:val="nil"/>
              <w:right w:val="nil"/>
            </w:tcBorders>
          </w:tcPr>
          <w:p w:rsidR="002D5E7E" w:rsidRDefault="002D5E7E" w:rsidP="00A62D4F">
            <w:pPr>
              <w:ind w:left="110" w:hanging="1"/>
              <w:jc w:val="center"/>
              <w:rPr>
                <w:rFonts w:cs="Simplified Arabic"/>
                <w:b/>
                <w:bCs/>
                <w:color w:val="000000"/>
                <w:sz w:val="24"/>
                <w:rtl/>
              </w:rPr>
            </w:pPr>
          </w:p>
        </w:tc>
      </w:tr>
      <w:tr w:rsidR="002D5E7E" w:rsidTr="00DD3CBE">
        <w:trPr>
          <w:trHeight w:val="584"/>
          <w:jc w:val="center"/>
        </w:trPr>
        <w:tc>
          <w:tcPr>
            <w:tcW w:w="1135" w:type="dxa"/>
            <w:tcBorders>
              <w:top w:val="nil"/>
              <w:left w:val="nil"/>
              <w:bottom w:val="nil"/>
              <w:right w:val="nil"/>
            </w:tcBorders>
          </w:tcPr>
          <w:p w:rsidR="002D5E7E" w:rsidRDefault="002D5E7E" w:rsidP="00A62D4F">
            <w:pPr>
              <w:bidi w:val="0"/>
              <w:jc w:val="both"/>
              <w:rPr>
                <w:b/>
                <w:bCs/>
                <w:sz w:val="24"/>
              </w:rPr>
            </w:pPr>
            <w:r>
              <w:rPr>
                <w:b/>
                <w:bCs/>
                <w:sz w:val="24"/>
              </w:rPr>
              <w:t>Table 33:</w:t>
            </w:r>
          </w:p>
        </w:tc>
        <w:tc>
          <w:tcPr>
            <w:tcW w:w="6946" w:type="dxa"/>
            <w:tcBorders>
              <w:top w:val="nil"/>
              <w:left w:val="nil"/>
              <w:bottom w:val="nil"/>
              <w:right w:val="nil"/>
            </w:tcBorders>
          </w:tcPr>
          <w:p w:rsidR="002D5E7E" w:rsidRPr="00DB4D62" w:rsidRDefault="00803CB0" w:rsidP="00A62D4F">
            <w:pPr>
              <w:bidi w:val="0"/>
              <w:ind w:left="182" w:right="40"/>
              <w:jc w:val="both"/>
              <w:rPr>
                <w:rFonts w:cs="Times New Roman"/>
                <w:sz w:val="24"/>
              </w:rPr>
            </w:pPr>
            <w:r w:rsidRPr="00803CB0">
              <w:rPr>
                <w:rFonts w:cs="Times New Roman"/>
                <w:sz w:val="24"/>
              </w:rPr>
              <w:t>Percentage of never married individuals aged 18-64 years in the Palestinian Territory who exposed to violence during specific period by a family member by region and type of locality</w:t>
            </w:r>
          </w:p>
        </w:tc>
        <w:tc>
          <w:tcPr>
            <w:tcW w:w="992" w:type="dxa"/>
            <w:tcBorders>
              <w:top w:val="nil"/>
              <w:left w:val="nil"/>
              <w:bottom w:val="nil"/>
              <w:right w:val="nil"/>
            </w:tcBorders>
          </w:tcPr>
          <w:p w:rsidR="002D5E7E" w:rsidRDefault="002D5E7E" w:rsidP="00A62D4F">
            <w:pPr>
              <w:ind w:left="110" w:hanging="1"/>
              <w:jc w:val="center"/>
              <w:rPr>
                <w:b/>
                <w:bCs/>
                <w:color w:val="000000"/>
                <w:sz w:val="24"/>
                <w:rtl/>
              </w:rPr>
            </w:pPr>
            <w:r>
              <w:rPr>
                <w:rFonts w:hint="cs"/>
                <w:b/>
                <w:bCs/>
                <w:color w:val="000000"/>
                <w:sz w:val="24"/>
                <w:rtl/>
              </w:rPr>
              <w:t>92</w:t>
            </w:r>
          </w:p>
        </w:tc>
      </w:tr>
      <w:tr w:rsidR="002D5E7E" w:rsidTr="00DD3CBE">
        <w:trPr>
          <w:trHeight w:hRule="exact" w:val="170"/>
          <w:jc w:val="center"/>
        </w:trPr>
        <w:tc>
          <w:tcPr>
            <w:tcW w:w="1135" w:type="dxa"/>
            <w:tcBorders>
              <w:top w:val="nil"/>
              <w:left w:val="nil"/>
              <w:bottom w:val="nil"/>
              <w:right w:val="nil"/>
            </w:tcBorders>
          </w:tcPr>
          <w:p w:rsidR="002D5E7E" w:rsidRDefault="002D5E7E" w:rsidP="00A62D4F">
            <w:pPr>
              <w:ind w:left="110" w:hanging="1"/>
              <w:jc w:val="center"/>
              <w:rPr>
                <w:b/>
                <w:bCs/>
                <w:color w:val="000000"/>
                <w:sz w:val="24"/>
                <w:rtl/>
              </w:rPr>
            </w:pPr>
          </w:p>
        </w:tc>
        <w:tc>
          <w:tcPr>
            <w:tcW w:w="6946" w:type="dxa"/>
            <w:tcBorders>
              <w:top w:val="nil"/>
              <w:left w:val="nil"/>
              <w:bottom w:val="nil"/>
              <w:right w:val="nil"/>
            </w:tcBorders>
          </w:tcPr>
          <w:p w:rsidR="002D5E7E" w:rsidRPr="00DB4D62" w:rsidRDefault="002D5E7E" w:rsidP="00A62D4F">
            <w:pPr>
              <w:ind w:left="182" w:right="40"/>
              <w:jc w:val="both"/>
              <w:rPr>
                <w:rFonts w:cs="Times New Roman"/>
                <w:color w:val="FF0000"/>
                <w:sz w:val="24"/>
                <w:rtl/>
              </w:rPr>
            </w:pPr>
          </w:p>
        </w:tc>
        <w:tc>
          <w:tcPr>
            <w:tcW w:w="992" w:type="dxa"/>
            <w:tcBorders>
              <w:top w:val="nil"/>
              <w:left w:val="nil"/>
              <w:bottom w:val="nil"/>
              <w:right w:val="nil"/>
            </w:tcBorders>
          </w:tcPr>
          <w:p w:rsidR="002D5E7E" w:rsidRDefault="002D5E7E" w:rsidP="00A62D4F">
            <w:pPr>
              <w:ind w:left="110" w:hanging="1"/>
              <w:jc w:val="center"/>
              <w:rPr>
                <w:rFonts w:cs="Simplified Arabic"/>
                <w:b/>
                <w:bCs/>
                <w:color w:val="000000"/>
                <w:sz w:val="24"/>
                <w:rtl/>
              </w:rPr>
            </w:pPr>
          </w:p>
        </w:tc>
      </w:tr>
      <w:tr w:rsidR="002D5E7E" w:rsidTr="00DD3CBE">
        <w:trPr>
          <w:trHeight w:val="681"/>
          <w:jc w:val="center"/>
        </w:trPr>
        <w:tc>
          <w:tcPr>
            <w:tcW w:w="1135" w:type="dxa"/>
            <w:tcBorders>
              <w:top w:val="nil"/>
              <w:left w:val="nil"/>
              <w:bottom w:val="nil"/>
              <w:right w:val="nil"/>
            </w:tcBorders>
          </w:tcPr>
          <w:p w:rsidR="002D5E7E" w:rsidRDefault="002D5E7E" w:rsidP="00A62D4F">
            <w:pPr>
              <w:bidi w:val="0"/>
              <w:jc w:val="both"/>
              <w:rPr>
                <w:b/>
                <w:bCs/>
                <w:sz w:val="24"/>
              </w:rPr>
            </w:pPr>
            <w:r>
              <w:rPr>
                <w:b/>
                <w:bCs/>
                <w:sz w:val="24"/>
              </w:rPr>
              <w:t>Table 34:</w:t>
            </w:r>
          </w:p>
        </w:tc>
        <w:tc>
          <w:tcPr>
            <w:tcW w:w="6946" w:type="dxa"/>
            <w:tcBorders>
              <w:top w:val="nil"/>
              <w:left w:val="nil"/>
              <w:bottom w:val="nil"/>
              <w:right w:val="nil"/>
            </w:tcBorders>
          </w:tcPr>
          <w:p w:rsidR="002D5E7E" w:rsidRPr="00DB4D62" w:rsidRDefault="00803CB0" w:rsidP="00803CB0">
            <w:pPr>
              <w:bidi w:val="0"/>
              <w:ind w:left="182" w:right="40"/>
              <w:jc w:val="both"/>
              <w:rPr>
                <w:rFonts w:cs="Times New Roman"/>
                <w:sz w:val="24"/>
              </w:rPr>
            </w:pPr>
            <w:r w:rsidRPr="00803CB0">
              <w:rPr>
                <w:rFonts w:cs="Times New Roman"/>
                <w:sz w:val="24"/>
              </w:rPr>
              <w:t>Percentage of never married females aged 18-64 years in the Palestinian Territory who exposed to violence during specific period by a family member by region and type of locality</w:t>
            </w:r>
          </w:p>
        </w:tc>
        <w:tc>
          <w:tcPr>
            <w:tcW w:w="992" w:type="dxa"/>
            <w:tcBorders>
              <w:top w:val="nil"/>
              <w:left w:val="nil"/>
              <w:bottom w:val="nil"/>
              <w:right w:val="nil"/>
            </w:tcBorders>
          </w:tcPr>
          <w:p w:rsidR="002D5E7E" w:rsidRDefault="002D5E7E" w:rsidP="00A62D4F">
            <w:pPr>
              <w:ind w:left="110" w:hanging="1"/>
              <w:jc w:val="center"/>
              <w:rPr>
                <w:b/>
                <w:bCs/>
                <w:color w:val="000000"/>
                <w:sz w:val="24"/>
                <w:rtl/>
              </w:rPr>
            </w:pPr>
            <w:r>
              <w:rPr>
                <w:rFonts w:hint="cs"/>
                <w:b/>
                <w:bCs/>
                <w:color w:val="000000"/>
                <w:sz w:val="24"/>
                <w:rtl/>
              </w:rPr>
              <w:t>93</w:t>
            </w:r>
          </w:p>
        </w:tc>
      </w:tr>
      <w:tr w:rsidR="002D5E7E" w:rsidTr="00DD3CBE">
        <w:trPr>
          <w:trHeight w:hRule="exact" w:val="200"/>
          <w:jc w:val="center"/>
        </w:trPr>
        <w:tc>
          <w:tcPr>
            <w:tcW w:w="1135" w:type="dxa"/>
            <w:tcBorders>
              <w:top w:val="nil"/>
              <w:left w:val="nil"/>
              <w:bottom w:val="nil"/>
              <w:right w:val="nil"/>
            </w:tcBorders>
          </w:tcPr>
          <w:p w:rsidR="002D5E7E" w:rsidRDefault="002D5E7E" w:rsidP="00A62D4F">
            <w:pPr>
              <w:ind w:left="110" w:hanging="1"/>
              <w:jc w:val="center"/>
              <w:rPr>
                <w:b/>
                <w:bCs/>
                <w:color w:val="000000"/>
                <w:sz w:val="24"/>
                <w:rtl/>
              </w:rPr>
            </w:pPr>
          </w:p>
        </w:tc>
        <w:tc>
          <w:tcPr>
            <w:tcW w:w="6946" w:type="dxa"/>
            <w:tcBorders>
              <w:top w:val="nil"/>
              <w:left w:val="nil"/>
              <w:bottom w:val="nil"/>
              <w:right w:val="nil"/>
            </w:tcBorders>
          </w:tcPr>
          <w:p w:rsidR="002D5E7E" w:rsidRPr="00DB4D62" w:rsidRDefault="002D5E7E" w:rsidP="00A62D4F">
            <w:pPr>
              <w:ind w:left="182" w:right="40"/>
              <w:jc w:val="both"/>
              <w:rPr>
                <w:rFonts w:cs="Times New Roman"/>
                <w:color w:val="FF0000"/>
                <w:sz w:val="24"/>
                <w:rtl/>
              </w:rPr>
            </w:pPr>
          </w:p>
        </w:tc>
        <w:tc>
          <w:tcPr>
            <w:tcW w:w="992" w:type="dxa"/>
            <w:tcBorders>
              <w:top w:val="nil"/>
              <w:left w:val="nil"/>
              <w:bottom w:val="nil"/>
              <w:right w:val="nil"/>
            </w:tcBorders>
          </w:tcPr>
          <w:p w:rsidR="002D5E7E" w:rsidRDefault="002D5E7E" w:rsidP="00A62D4F">
            <w:pPr>
              <w:ind w:left="110" w:hanging="1"/>
              <w:jc w:val="center"/>
              <w:rPr>
                <w:rFonts w:cs="Simplified Arabic"/>
                <w:b/>
                <w:bCs/>
                <w:color w:val="000000"/>
                <w:sz w:val="24"/>
                <w:rtl/>
              </w:rPr>
            </w:pPr>
          </w:p>
        </w:tc>
      </w:tr>
      <w:tr w:rsidR="002D5E7E" w:rsidTr="00DD3CBE">
        <w:trPr>
          <w:jc w:val="center"/>
        </w:trPr>
        <w:tc>
          <w:tcPr>
            <w:tcW w:w="1135" w:type="dxa"/>
            <w:tcBorders>
              <w:top w:val="nil"/>
              <w:left w:val="nil"/>
              <w:bottom w:val="nil"/>
              <w:right w:val="nil"/>
            </w:tcBorders>
          </w:tcPr>
          <w:p w:rsidR="002D5E7E" w:rsidRDefault="002D5E7E" w:rsidP="00A62D4F">
            <w:pPr>
              <w:bidi w:val="0"/>
              <w:jc w:val="both"/>
              <w:rPr>
                <w:b/>
                <w:bCs/>
                <w:sz w:val="24"/>
              </w:rPr>
            </w:pPr>
            <w:r>
              <w:rPr>
                <w:b/>
                <w:bCs/>
                <w:sz w:val="24"/>
              </w:rPr>
              <w:t>Table 35:</w:t>
            </w:r>
          </w:p>
        </w:tc>
        <w:tc>
          <w:tcPr>
            <w:tcW w:w="6946" w:type="dxa"/>
            <w:tcBorders>
              <w:top w:val="nil"/>
              <w:left w:val="nil"/>
              <w:bottom w:val="nil"/>
              <w:right w:val="nil"/>
            </w:tcBorders>
          </w:tcPr>
          <w:p w:rsidR="002D5E7E" w:rsidRPr="00DB4D62" w:rsidRDefault="00803CB0" w:rsidP="00803CB0">
            <w:pPr>
              <w:bidi w:val="0"/>
              <w:ind w:left="182" w:right="40"/>
              <w:jc w:val="both"/>
              <w:rPr>
                <w:rFonts w:cs="Times New Roman"/>
                <w:sz w:val="24"/>
              </w:rPr>
            </w:pPr>
            <w:r w:rsidRPr="00803CB0">
              <w:rPr>
                <w:rFonts w:cs="Times New Roman"/>
                <w:sz w:val="24"/>
              </w:rPr>
              <w:t>Percentage of never married males aged 18-64 years in the Palestinian Territory who exposed to violence during specific period by a family</w:t>
            </w:r>
            <w:r>
              <w:rPr>
                <w:rFonts w:cs="Times New Roman"/>
                <w:sz w:val="24"/>
              </w:rPr>
              <w:t xml:space="preserve"> member by region and type </w:t>
            </w:r>
            <w:r w:rsidRPr="00803CB0">
              <w:rPr>
                <w:rFonts w:cs="Times New Roman"/>
                <w:sz w:val="24"/>
              </w:rPr>
              <w:t>of locality</w:t>
            </w:r>
          </w:p>
        </w:tc>
        <w:tc>
          <w:tcPr>
            <w:tcW w:w="992" w:type="dxa"/>
            <w:tcBorders>
              <w:top w:val="nil"/>
              <w:left w:val="nil"/>
              <w:bottom w:val="nil"/>
              <w:right w:val="nil"/>
            </w:tcBorders>
          </w:tcPr>
          <w:p w:rsidR="002D5E7E" w:rsidRDefault="002D5E7E" w:rsidP="00A62D4F">
            <w:pPr>
              <w:ind w:left="110" w:hanging="1"/>
              <w:jc w:val="center"/>
              <w:rPr>
                <w:b/>
                <w:bCs/>
                <w:color w:val="000000"/>
                <w:sz w:val="24"/>
                <w:rtl/>
              </w:rPr>
            </w:pPr>
            <w:r>
              <w:rPr>
                <w:rFonts w:hint="cs"/>
                <w:b/>
                <w:bCs/>
                <w:color w:val="000000"/>
                <w:sz w:val="24"/>
                <w:rtl/>
              </w:rPr>
              <w:t>94</w:t>
            </w:r>
          </w:p>
        </w:tc>
      </w:tr>
      <w:tr w:rsidR="002D5E7E" w:rsidTr="00DD3CBE">
        <w:trPr>
          <w:trHeight w:hRule="exact" w:val="200"/>
          <w:jc w:val="center"/>
        </w:trPr>
        <w:tc>
          <w:tcPr>
            <w:tcW w:w="1135" w:type="dxa"/>
            <w:tcBorders>
              <w:top w:val="nil"/>
              <w:left w:val="nil"/>
              <w:bottom w:val="nil"/>
              <w:right w:val="nil"/>
            </w:tcBorders>
          </w:tcPr>
          <w:p w:rsidR="002D5E7E" w:rsidRDefault="002D5E7E" w:rsidP="00A62D4F">
            <w:pPr>
              <w:ind w:left="110" w:hanging="1"/>
              <w:jc w:val="center"/>
              <w:rPr>
                <w:b/>
                <w:bCs/>
                <w:color w:val="000000"/>
                <w:sz w:val="24"/>
                <w:rtl/>
              </w:rPr>
            </w:pPr>
          </w:p>
        </w:tc>
        <w:tc>
          <w:tcPr>
            <w:tcW w:w="6946" w:type="dxa"/>
            <w:tcBorders>
              <w:top w:val="nil"/>
              <w:left w:val="nil"/>
              <w:bottom w:val="nil"/>
              <w:right w:val="nil"/>
            </w:tcBorders>
          </w:tcPr>
          <w:p w:rsidR="002D5E7E" w:rsidRPr="00DB4D62" w:rsidRDefault="002D5E7E" w:rsidP="00A62D4F">
            <w:pPr>
              <w:ind w:left="182" w:right="40"/>
              <w:jc w:val="both"/>
              <w:rPr>
                <w:rFonts w:cs="Times New Roman"/>
                <w:color w:val="FF0000"/>
                <w:sz w:val="24"/>
                <w:rtl/>
              </w:rPr>
            </w:pPr>
          </w:p>
        </w:tc>
        <w:tc>
          <w:tcPr>
            <w:tcW w:w="992" w:type="dxa"/>
            <w:tcBorders>
              <w:top w:val="nil"/>
              <w:left w:val="nil"/>
              <w:bottom w:val="nil"/>
              <w:right w:val="nil"/>
            </w:tcBorders>
          </w:tcPr>
          <w:p w:rsidR="002D5E7E" w:rsidRPr="00EE2420" w:rsidRDefault="002D5E7E" w:rsidP="00A62D4F">
            <w:pPr>
              <w:rPr>
                <w:rFonts w:cs="Times New Roman"/>
                <w:b/>
                <w:bCs/>
                <w:sz w:val="24"/>
                <w:rtl/>
              </w:rPr>
            </w:pPr>
          </w:p>
        </w:tc>
      </w:tr>
      <w:tr w:rsidR="002D5E7E" w:rsidTr="00DD3CBE">
        <w:trPr>
          <w:jc w:val="center"/>
        </w:trPr>
        <w:tc>
          <w:tcPr>
            <w:tcW w:w="1135" w:type="dxa"/>
            <w:tcBorders>
              <w:top w:val="nil"/>
              <w:left w:val="nil"/>
              <w:bottom w:val="nil"/>
              <w:right w:val="nil"/>
            </w:tcBorders>
          </w:tcPr>
          <w:p w:rsidR="002D5E7E" w:rsidRDefault="002D5E7E" w:rsidP="00A62D4F">
            <w:pPr>
              <w:bidi w:val="0"/>
              <w:jc w:val="both"/>
              <w:rPr>
                <w:b/>
                <w:bCs/>
                <w:sz w:val="24"/>
              </w:rPr>
            </w:pPr>
            <w:r>
              <w:rPr>
                <w:b/>
                <w:bCs/>
                <w:sz w:val="24"/>
              </w:rPr>
              <w:t>Table 36:</w:t>
            </w:r>
          </w:p>
        </w:tc>
        <w:tc>
          <w:tcPr>
            <w:tcW w:w="6946" w:type="dxa"/>
            <w:tcBorders>
              <w:top w:val="nil"/>
              <w:left w:val="nil"/>
              <w:bottom w:val="nil"/>
              <w:right w:val="nil"/>
            </w:tcBorders>
          </w:tcPr>
          <w:p w:rsidR="002D5E7E" w:rsidRPr="00DB4D62" w:rsidRDefault="00803CB0" w:rsidP="00A62D4F">
            <w:pPr>
              <w:bidi w:val="0"/>
              <w:ind w:left="182" w:right="40"/>
              <w:jc w:val="both"/>
              <w:rPr>
                <w:rFonts w:cs="Times New Roman"/>
                <w:sz w:val="24"/>
              </w:rPr>
            </w:pPr>
            <w:r w:rsidRPr="00803CB0">
              <w:rPr>
                <w:rFonts w:cs="Times New Roman"/>
                <w:sz w:val="24"/>
              </w:rPr>
              <w:t xml:space="preserve">Percentage </w:t>
            </w:r>
            <w:r w:rsidR="00922F49">
              <w:rPr>
                <w:rFonts w:cs="Times New Roman"/>
                <w:sz w:val="24"/>
              </w:rPr>
              <w:t xml:space="preserve">distribution </w:t>
            </w:r>
            <w:r w:rsidRPr="00803CB0">
              <w:rPr>
                <w:rFonts w:cs="Times New Roman"/>
                <w:sz w:val="24"/>
              </w:rPr>
              <w:t>of never married individuals 18-64 years in the Palestinian Territory who exposed to violence during the last 12 months by a family member by number of times and type of violence</w:t>
            </w:r>
          </w:p>
        </w:tc>
        <w:tc>
          <w:tcPr>
            <w:tcW w:w="992" w:type="dxa"/>
            <w:tcBorders>
              <w:top w:val="nil"/>
              <w:left w:val="nil"/>
              <w:bottom w:val="nil"/>
              <w:right w:val="nil"/>
            </w:tcBorders>
          </w:tcPr>
          <w:p w:rsidR="002D5E7E" w:rsidRDefault="002D5E7E" w:rsidP="00A62D4F">
            <w:pPr>
              <w:ind w:left="110" w:hanging="1"/>
              <w:jc w:val="center"/>
              <w:rPr>
                <w:b/>
                <w:bCs/>
                <w:color w:val="000000"/>
                <w:sz w:val="24"/>
                <w:rtl/>
              </w:rPr>
            </w:pPr>
            <w:r>
              <w:rPr>
                <w:rFonts w:hint="cs"/>
                <w:b/>
                <w:bCs/>
                <w:color w:val="000000"/>
                <w:sz w:val="24"/>
                <w:rtl/>
              </w:rPr>
              <w:t>95</w:t>
            </w:r>
          </w:p>
        </w:tc>
      </w:tr>
      <w:tr w:rsidR="002D5E7E" w:rsidTr="00DD3CBE">
        <w:trPr>
          <w:trHeight w:hRule="exact" w:val="200"/>
          <w:jc w:val="center"/>
        </w:trPr>
        <w:tc>
          <w:tcPr>
            <w:tcW w:w="1135" w:type="dxa"/>
            <w:tcBorders>
              <w:top w:val="nil"/>
              <w:left w:val="nil"/>
              <w:bottom w:val="nil"/>
              <w:right w:val="nil"/>
            </w:tcBorders>
          </w:tcPr>
          <w:p w:rsidR="002D5E7E" w:rsidRDefault="002D5E7E" w:rsidP="00A62D4F">
            <w:pPr>
              <w:ind w:left="110" w:hanging="1"/>
              <w:jc w:val="center"/>
              <w:rPr>
                <w:b/>
                <w:bCs/>
                <w:color w:val="000000"/>
                <w:sz w:val="24"/>
                <w:rtl/>
              </w:rPr>
            </w:pPr>
          </w:p>
        </w:tc>
        <w:tc>
          <w:tcPr>
            <w:tcW w:w="6946" w:type="dxa"/>
            <w:tcBorders>
              <w:top w:val="nil"/>
              <w:left w:val="nil"/>
              <w:bottom w:val="nil"/>
              <w:right w:val="nil"/>
            </w:tcBorders>
          </w:tcPr>
          <w:p w:rsidR="002D5E7E" w:rsidRPr="00DB4D62" w:rsidRDefault="002D5E7E" w:rsidP="00A62D4F">
            <w:pPr>
              <w:ind w:left="182" w:right="40"/>
              <w:jc w:val="both"/>
              <w:rPr>
                <w:rFonts w:cs="Times New Roman"/>
                <w:color w:val="FF0000"/>
                <w:sz w:val="24"/>
                <w:rtl/>
              </w:rPr>
            </w:pPr>
          </w:p>
        </w:tc>
        <w:tc>
          <w:tcPr>
            <w:tcW w:w="992" w:type="dxa"/>
            <w:tcBorders>
              <w:top w:val="nil"/>
              <w:left w:val="nil"/>
              <w:bottom w:val="nil"/>
              <w:right w:val="nil"/>
            </w:tcBorders>
          </w:tcPr>
          <w:p w:rsidR="002D5E7E" w:rsidRDefault="002D5E7E" w:rsidP="00A62D4F">
            <w:pPr>
              <w:ind w:left="110" w:hanging="1"/>
              <w:jc w:val="center"/>
              <w:rPr>
                <w:rFonts w:cs="Simplified Arabic"/>
                <w:b/>
                <w:bCs/>
                <w:color w:val="000000"/>
                <w:sz w:val="24"/>
                <w:rtl/>
              </w:rPr>
            </w:pPr>
          </w:p>
        </w:tc>
      </w:tr>
      <w:tr w:rsidR="002D5E7E" w:rsidTr="00DD3CBE">
        <w:trPr>
          <w:jc w:val="center"/>
        </w:trPr>
        <w:tc>
          <w:tcPr>
            <w:tcW w:w="1135" w:type="dxa"/>
            <w:tcBorders>
              <w:top w:val="nil"/>
              <w:left w:val="nil"/>
              <w:bottom w:val="nil"/>
              <w:right w:val="nil"/>
            </w:tcBorders>
          </w:tcPr>
          <w:p w:rsidR="002D5E7E" w:rsidRDefault="002D5E7E" w:rsidP="00A62D4F">
            <w:pPr>
              <w:bidi w:val="0"/>
              <w:jc w:val="both"/>
              <w:rPr>
                <w:b/>
                <w:bCs/>
                <w:sz w:val="24"/>
              </w:rPr>
            </w:pPr>
            <w:r>
              <w:rPr>
                <w:b/>
                <w:bCs/>
                <w:sz w:val="24"/>
              </w:rPr>
              <w:t>Table 37:</w:t>
            </w:r>
          </w:p>
        </w:tc>
        <w:tc>
          <w:tcPr>
            <w:tcW w:w="6946" w:type="dxa"/>
            <w:tcBorders>
              <w:top w:val="nil"/>
              <w:left w:val="nil"/>
              <w:bottom w:val="nil"/>
              <w:right w:val="nil"/>
            </w:tcBorders>
          </w:tcPr>
          <w:p w:rsidR="002D5E7E" w:rsidRPr="00DB4D62" w:rsidRDefault="00803CB0" w:rsidP="00A62D4F">
            <w:pPr>
              <w:bidi w:val="0"/>
              <w:ind w:left="182" w:right="40"/>
              <w:jc w:val="both"/>
              <w:rPr>
                <w:rFonts w:cs="Times New Roman"/>
                <w:sz w:val="24"/>
              </w:rPr>
            </w:pPr>
            <w:r w:rsidRPr="00803CB0">
              <w:rPr>
                <w:rFonts w:cs="Times New Roman"/>
                <w:sz w:val="24"/>
              </w:rPr>
              <w:t xml:space="preserve">Percentage </w:t>
            </w:r>
            <w:r w:rsidR="00922F49">
              <w:rPr>
                <w:rFonts w:cs="Times New Roman"/>
                <w:sz w:val="24"/>
              </w:rPr>
              <w:t xml:space="preserve">distribution </w:t>
            </w:r>
            <w:r w:rsidRPr="00803CB0">
              <w:rPr>
                <w:rFonts w:cs="Times New Roman"/>
                <w:sz w:val="24"/>
              </w:rPr>
              <w:t>of never married female aged 18-64 years in the Palestinian Territory who exposed to violence during the last 12 months by a family member by number of times and type of violence</w:t>
            </w:r>
          </w:p>
        </w:tc>
        <w:tc>
          <w:tcPr>
            <w:tcW w:w="992" w:type="dxa"/>
            <w:tcBorders>
              <w:top w:val="nil"/>
              <w:left w:val="nil"/>
              <w:bottom w:val="nil"/>
              <w:right w:val="nil"/>
            </w:tcBorders>
          </w:tcPr>
          <w:p w:rsidR="002D5E7E" w:rsidRDefault="002D5E7E" w:rsidP="00A62D4F">
            <w:pPr>
              <w:ind w:left="110" w:hanging="1"/>
              <w:jc w:val="center"/>
              <w:rPr>
                <w:b/>
                <w:bCs/>
                <w:color w:val="000000"/>
                <w:sz w:val="24"/>
                <w:rtl/>
              </w:rPr>
            </w:pPr>
            <w:r>
              <w:rPr>
                <w:rFonts w:hint="cs"/>
                <w:b/>
                <w:bCs/>
                <w:color w:val="000000"/>
                <w:sz w:val="24"/>
                <w:rtl/>
              </w:rPr>
              <w:t>96</w:t>
            </w:r>
          </w:p>
        </w:tc>
      </w:tr>
    </w:tbl>
    <w:p w:rsidR="005A3B08" w:rsidRDefault="005A3B08">
      <w:pPr>
        <w:bidi w:val="0"/>
      </w:pPr>
      <w:r>
        <w:br w:type="page"/>
      </w:r>
    </w:p>
    <w:tbl>
      <w:tblPr>
        <w:tblW w:w="9073" w:type="dxa"/>
        <w:jc w:val="center"/>
        <w:tblLayout w:type="fixed"/>
        <w:tblCellMar>
          <w:left w:w="31" w:type="dxa"/>
          <w:right w:w="31" w:type="dxa"/>
        </w:tblCellMar>
        <w:tblLook w:val="0000"/>
      </w:tblPr>
      <w:tblGrid>
        <w:gridCol w:w="1135"/>
        <w:gridCol w:w="6946"/>
        <w:gridCol w:w="992"/>
      </w:tblGrid>
      <w:tr w:rsidR="005A3B08" w:rsidTr="005A3B08">
        <w:trPr>
          <w:trHeight w:hRule="exact" w:val="420"/>
          <w:jc w:val="center"/>
        </w:trPr>
        <w:tc>
          <w:tcPr>
            <w:tcW w:w="1135" w:type="dxa"/>
            <w:tcBorders>
              <w:top w:val="nil"/>
              <w:left w:val="nil"/>
              <w:bottom w:val="nil"/>
              <w:right w:val="nil"/>
            </w:tcBorders>
          </w:tcPr>
          <w:p w:rsidR="005A3B08" w:rsidRDefault="005A3B08" w:rsidP="00C50F61">
            <w:pPr>
              <w:ind w:firstLine="36"/>
              <w:jc w:val="right"/>
              <w:rPr>
                <w:b/>
                <w:bCs/>
                <w:sz w:val="24"/>
              </w:rPr>
            </w:pPr>
            <w:r>
              <w:lastRenderedPageBreak/>
              <w:br w:type="page"/>
            </w:r>
            <w:r>
              <w:rPr>
                <w:b/>
                <w:bCs/>
                <w:sz w:val="24"/>
              </w:rPr>
              <w:t>Table</w:t>
            </w:r>
          </w:p>
        </w:tc>
        <w:tc>
          <w:tcPr>
            <w:tcW w:w="6946" w:type="dxa"/>
            <w:tcBorders>
              <w:top w:val="nil"/>
              <w:left w:val="nil"/>
              <w:bottom w:val="nil"/>
              <w:right w:val="nil"/>
            </w:tcBorders>
            <w:vAlign w:val="center"/>
          </w:tcPr>
          <w:p w:rsidR="005A3B08" w:rsidRPr="003557A8" w:rsidRDefault="005A3B08" w:rsidP="00C50F61">
            <w:pPr>
              <w:ind w:left="57"/>
              <w:rPr>
                <w:rFonts w:cs="Simplified Arabic"/>
                <w:color w:val="000000"/>
                <w:sz w:val="24"/>
                <w:rtl/>
              </w:rPr>
            </w:pPr>
          </w:p>
        </w:tc>
        <w:tc>
          <w:tcPr>
            <w:tcW w:w="992" w:type="dxa"/>
            <w:tcBorders>
              <w:top w:val="nil"/>
              <w:left w:val="nil"/>
              <w:bottom w:val="nil"/>
              <w:right w:val="nil"/>
            </w:tcBorders>
          </w:tcPr>
          <w:p w:rsidR="005A3B08" w:rsidRDefault="005A3B08" w:rsidP="00C50F61">
            <w:pPr>
              <w:jc w:val="center"/>
              <w:rPr>
                <w:b/>
                <w:bCs/>
                <w:sz w:val="24"/>
              </w:rPr>
            </w:pPr>
            <w:r>
              <w:rPr>
                <w:b/>
                <w:bCs/>
                <w:sz w:val="24"/>
              </w:rPr>
              <w:t>Page</w:t>
            </w:r>
          </w:p>
        </w:tc>
      </w:tr>
      <w:tr w:rsidR="005A3B08" w:rsidTr="00C50F61">
        <w:trPr>
          <w:trHeight w:hRule="exact" w:val="198"/>
          <w:jc w:val="center"/>
        </w:trPr>
        <w:tc>
          <w:tcPr>
            <w:tcW w:w="1135" w:type="dxa"/>
            <w:tcBorders>
              <w:top w:val="nil"/>
              <w:left w:val="nil"/>
              <w:bottom w:val="nil"/>
              <w:right w:val="nil"/>
            </w:tcBorders>
          </w:tcPr>
          <w:p w:rsidR="005A3B08" w:rsidRDefault="005A3B08" w:rsidP="00C50F61">
            <w:pPr>
              <w:ind w:left="110" w:hanging="1"/>
              <w:jc w:val="center"/>
              <w:rPr>
                <w:b/>
                <w:bCs/>
                <w:color w:val="000000"/>
                <w:sz w:val="24"/>
                <w:rtl/>
              </w:rPr>
            </w:pPr>
          </w:p>
        </w:tc>
        <w:tc>
          <w:tcPr>
            <w:tcW w:w="6946" w:type="dxa"/>
            <w:tcBorders>
              <w:top w:val="nil"/>
              <w:left w:val="nil"/>
              <w:bottom w:val="nil"/>
              <w:right w:val="nil"/>
            </w:tcBorders>
          </w:tcPr>
          <w:p w:rsidR="005A3B08" w:rsidRPr="00DB4D62" w:rsidRDefault="005A3B08" w:rsidP="00C50F61">
            <w:pPr>
              <w:ind w:left="182" w:right="40"/>
              <w:jc w:val="both"/>
              <w:rPr>
                <w:rFonts w:cs="Times New Roman"/>
                <w:color w:val="FF0000"/>
                <w:sz w:val="24"/>
                <w:rtl/>
              </w:rPr>
            </w:pPr>
          </w:p>
        </w:tc>
        <w:tc>
          <w:tcPr>
            <w:tcW w:w="992" w:type="dxa"/>
            <w:tcBorders>
              <w:top w:val="nil"/>
              <w:left w:val="nil"/>
              <w:bottom w:val="nil"/>
              <w:right w:val="nil"/>
            </w:tcBorders>
          </w:tcPr>
          <w:p w:rsidR="005A3B08" w:rsidRDefault="005A3B08" w:rsidP="00C50F61">
            <w:pPr>
              <w:ind w:left="110" w:hanging="1"/>
              <w:jc w:val="center"/>
              <w:rPr>
                <w:b/>
                <w:bCs/>
                <w:color w:val="000000"/>
                <w:sz w:val="24"/>
                <w:rtl/>
              </w:rPr>
            </w:pPr>
          </w:p>
        </w:tc>
      </w:tr>
      <w:tr w:rsidR="002D5E7E" w:rsidTr="00DD3CBE">
        <w:trPr>
          <w:jc w:val="center"/>
        </w:trPr>
        <w:tc>
          <w:tcPr>
            <w:tcW w:w="1135" w:type="dxa"/>
            <w:tcBorders>
              <w:top w:val="nil"/>
              <w:left w:val="nil"/>
              <w:bottom w:val="nil"/>
              <w:right w:val="nil"/>
            </w:tcBorders>
          </w:tcPr>
          <w:p w:rsidR="002D5E7E" w:rsidRDefault="002D5E7E" w:rsidP="00A62D4F">
            <w:pPr>
              <w:bidi w:val="0"/>
              <w:jc w:val="both"/>
              <w:rPr>
                <w:b/>
                <w:bCs/>
                <w:sz w:val="24"/>
              </w:rPr>
            </w:pPr>
            <w:r>
              <w:rPr>
                <w:b/>
                <w:bCs/>
                <w:sz w:val="24"/>
              </w:rPr>
              <w:t>Table 38:</w:t>
            </w:r>
          </w:p>
        </w:tc>
        <w:tc>
          <w:tcPr>
            <w:tcW w:w="6946" w:type="dxa"/>
            <w:tcBorders>
              <w:top w:val="nil"/>
              <w:left w:val="nil"/>
              <w:bottom w:val="nil"/>
              <w:right w:val="nil"/>
            </w:tcBorders>
          </w:tcPr>
          <w:p w:rsidR="002D5E7E" w:rsidRPr="00DB4D62" w:rsidRDefault="00803CB0" w:rsidP="00922F49">
            <w:pPr>
              <w:bidi w:val="0"/>
              <w:ind w:left="182" w:right="40"/>
              <w:jc w:val="both"/>
              <w:rPr>
                <w:rFonts w:cs="Times New Roman"/>
                <w:sz w:val="24"/>
              </w:rPr>
            </w:pPr>
            <w:r w:rsidRPr="00803CB0">
              <w:rPr>
                <w:rFonts w:cs="Times New Roman"/>
                <w:sz w:val="24"/>
              </w:rPr>
              <w:t xml:space="preserve">Percentage </w:t>
            </w:r>
            <w:r w:rsidR="00922F49">
              <w:rPr>
                <w:rFonts w:cs="Times New Roman"/>
                <w:sz w:val="24"/>
              </w:rPr>
              <w:t xml:space="preserve">distribution </w:t>
            </w:r>
            <w:r w:rsidRPr="00803CB0">
              <w:rPr>
                <w:rFonts w:cs="Times New Roman"/>
                <w:sz w:val="24"/>
              </w:rPr>
              <w:t>of never married males 18-64 years in the Palestinian Territory who exposed to violence during the last 12 months by a family member by number of times and type of violence</w:t>
            </w:r>
          </w:p>
        </w:tc>
        <w:tc>
          <w:tcPr>
            <w:tcW w:w="992" w:type="dxa"/>
            <w:tcBorders>
              <w:top w:val="nil"/>
              <w:left w:val="nil"/>
              <w:bottom w:val="nil"/>
              <w:right w:val="nil"/>
            </w:tcBorders>
          </w:tcPr>
          <w:p w:rsidR="002D5E7E" w:rsidRDefault="002D5E7E" w:rsidP="00A62D4F">
            <w:pPr>
              <w:ind w:left="110" w:hanging="1"/>
              <w:jc w:val="center"/>
              <w:rPr>
                <w:b/>
                <w:bCs/>
                <w:color w:val="000000"/>
                <w:sz w:val="24"/>
                <w:rtl/>
              </w:rPr>
            </w:pPr>
            <w:r>
              <w:rPr>
                <w:rFonts w:hint="cs"/>
                <w:b/>
                <w:bCs/>
                <w:color w:val="000000"/>
                <w:sz w:val="24"/>
                <w:rtl/>
              </w:rPr>
              <w:t>97</w:t>
            </w:r>
          </w:p>
        </w:tc>
      </w:tr>
      <w:tr w:rsidR="002D5E7E" w:rsidTr="00DD3CBE">
        <w:trPr>
          <w:trHeight w:hRule="exact" w:val="200"/>
          <w:jc w:val="center"/>
        </w:trPr>
        <w:tc>
          <w:tcPr>
            <w:tcW w:w="1135" w:type="dxa"/>
            <w:tcBorders>
              <w:top w:val="nil"/>
              <w:left w:val="nil"/>
              <w:bottom w:val="nil"/>
              <w:right w:val="nil"/>
            </w:tcBorders>
          </w:tcPr>
          <w:p w:rsidR="002D5E7E" w:rsidRDefault="002D5E7E" w:rsidP="00A62D4F">
            <w:pPr>
              <w:ind w:left="110" w:hanging="1"/>
              <w:jc w:val="center"/>
              <w:rPr>
                <w:b/>
                <w:bCs/>
                <w:color w:val="000000"/>
                <w:sz w:val="24"/>
                <w:rtl/>
              </w:rPr>
            </w:pPr>
          </w:p>
        </w:tc>
        <w:tc>
          <w:tcPr>
            <w:tcW w:w="6946" w:type="dxa"/>
            <w:tcBorders>
              <w:top w:val="nil"/>
              <w:left w:val="nil"/>
              <w:bottom w:val="nil"/>
              <w:right w:val="nil"/>
            </w:tcBorders>
          </w:tcPr>
          <w:p w:rsidR="002D5E7E" w:rsidRPr="00DB4D62" w:rsidRDefault="002D5E7E" w:rsidP="00A62D4F">
            <w:pPr>
              <w:ind w:right="40"/>
              <w:jc w:val="both"/>
              <w:rPr>
                <w:rFonts w:cs="Times New Roman"/>
                <w:color w:val="FF0000"/>
                <w:sz w:val="24"/>
                <w:rtl/>
              </w:rPr>
            </w:pPr>
          </w:p>
        </w:tc>
        <w:tc>
          <w:tcPr>
            <w:tcW w:w="992" w:type="dxa"/>
            <w:tcBorders>
              <w:top w:val="nil"/>
              <w:left w:val="nil"/>
              <w:bottom w:val="nil"/>
              <w:right w:val="nil"/>
            </w:tcBorders>
          </w:tcPr>
          <w:p w:rsidR="002D5E7E" w:rsidRDefault="002D5E7E" w:rsidP="00A62D4F">
            <w:pPr>
              <w:ind w:left="110" w:hanging="1"/>
              <w:jc w:val="center"/>
              <w:rPr>
                <w:rFonts w:cs="Simplified Arabic"/>
                <w:b/>
                <w:bCs/>
                <w:color w:val="000000"/>
                <w:sz w:val="24"/>
                <w:rtl/>
              </w:rPr>
            </w:pPr>
          </w:p>
        </w:tc>
      </w:tr>
      <w:tr w:rsidR="002D5E7E" w:rsidTr="00DD3CBE">
        <w:trPr>
          <w:trHeight w:hRule="exact" w:val="797"/>
          <w:jc w:val="center"/>
        </w:trPr>
        <w:tc>
          <w:tcPr>
            <w:tcW w:w="1135" w:type="dxa"/>
            <w:tcBorders>
              <w:top w:val="nil"/>
              <w:left w:val="nil"/>
              <w:bottom w:val="nil"/>
              <w:right w:val="nil"/>
            </w:tcBorders>
          </w:tcPr>
          <w:p w:rsidR="002D5E7E" w:rsidRDefault="002D5E7E" w:rsidP="00A62D4F">
            <w:pPr>
              <w:bidi w:val="0"/>
              <w:jc w:val="both"/>
              <w:rPr>
                <w:b/>
                <w:bCs/>
                <w:sz w:val="24"/>
              </w:rPr>
            </w:pPr>
            <w:r>
              <w:rPr>
                <w:b/>
                <w:bCs/>
                <w:sz w:val="24"/>
              </w:rPr>
              <w:t>Table 39:</w:t>
            </w:r>
          </w:p>
        </w:tc>
        <w:tc>
          <w:tcPr>
            <w:tcW w:w="6946" w:type="dxa"/>
            <w:tcBorders>
              <w:top w:val="nil"/>
              <w:left w:val="nil"/>
              <w:bottom w:val="nil"/>
              <w:right w:val="nil"/>
            </w:tcBorders>
          </w:tcPr>
          <w:p w:rsidR="002D5E7E" w:rsidRPr="00DB4D62" w:rsidRDefault="00803CB0" w:rsidP="00A62D4F">
            <w:pPr>
              <w:bidi w:val="0"/>
              <w:ind w:left="182" w:right="40"/>
              <w:jc w:val="both"/>
              <w:rPr>
                <w:rFonts w:cs="Times New Roman"/>
                <w:sz w:val="24"/>
              </w:rPr>
            </w:pPr>
            <w:r w:rsidRPr="00803CB0">
              <w:rPr>
                <w:rFonts w:cs="Times New Roman"/>
                <w:sz w:val="24"/>
              </w:rPr>
              <w:t>Percentage of never married individuals aged 18-64 years in the Palestinian Territory who exposed to violence during the last 12 months by a family member by some background characteristics</w:t>
            </w:r>
          </w:p>
        </w:tc>
        <w:tc>
          <w:tcPr>
            <w:tcW w:w="992" w:type="dxa"/>
            <w:tcBorders>
              <w:top w:val="nil"/>
              <w:left w:val="nil"/>
              <w:bottom w:val="nil"/>
              <w:right w:val="nil"/>
            </w:tcBorders>
          </w:tcPr>
          <w:p w:rsidR="002D5E7E" w:rsidRDefault="002D5E7E" w:rsidP="00A62D4F">
            <w:pPr>
              <w:keepNext/>
              <w:ind w:left="110" w:hanging="1"/>
              <w:jc w:val="center"/>
              <w:rPr>
                <w:b/>
                <w:bCs/>
                <w:color w:val="000000"/>
                <w:sz w:val="24"/>
                <w:rtl/>
              </w:rPr>
            </w:pPr>
            <w:r>
              <w:rPr>
                <w:rFonts w:hint="cs"/>
                <w:b/>
                <w:bCs/>
                <w:color w:val="000000"/>
                <w:sz w:val="24"/>
                <w:rtl/>
              </w:rPr>
              <w:t>98</w:t>
            </w:r>
          </w:p>
        </w:tc>
      </w:tr>
      <w:tr w:rsidR="002D5E7E" w:rsidTr="00DD3CBE">
        <w:trPr>
          <w:trHeight w:hRule="exact" w:val="200"/>
          <w:jc w:val="center"/>
        </w:trPr>
        <w:tc>
          <w:tcPr>
            <w:tcW w:w="1135" w:type="dxa"/>
            <w:tcBorders>
              <w:top w:val="nil"/>
              <w:left w:val="nil"/>
              <w:bottom w:val="nil"/>
              <w:right w:val="nil"/>
            </w:tcBorders>
          </w:tcPr>
          <w:p w:rsidR="002D5E7E" w:rsidRDefault="002D5E7E" w:rsidP="00A62D4F">
            <w:pPr>
              <w:ind w:left="110" w:hanging="1"/>
              <w:jc w:val="center"/>
              <w:rPr>
                <w:b/>
                <w:bCs/>
                <w:color w:val="000000"/>
                <w:sz w:val="24"/>
                <w:rtl/>
              </w:rPr>
            </w:pPr>
          </w:p>
        </w:tc>
        <w:tc>
          <w:tcPr>
            <w:tcW w:w="6946" w:type="dxa"/>
            <w:tcBorders>
              <w:top w:val="nil"/>
              <w:left w:val="nil"/>
              <w:bottom w:val="nil"/>
              <w:right w:val="nil"/>
            </w:tcBorders>
          </w:tcPr>
          <w:p w:rsidR="002D5E7E" w:rsidRPr="00DB4D62" w:rsidRDefault="002D5E7E" w:rsidP="00A62D4F">
            <w:pPr>
              <w:bidi w:val="0"/>
              <w:ind w:left="182" w:right="40"/>
              <w:jc w:val="both"/>
              <w:rPr>
                <w:rFonts w:cs="Times New Roman"/>
                <w:color w:val="FF0000"/>
                <w:sz w:val="24"/>
                <w:rtl/>
              </w:rPr>
            </w:pPr>
          </w:p>
        </w:tc>
        <w:tc>
          <w:tcPr>
            <w:tcW w:w="992" w:type="dxa"/>
            <w:tcBorders>
              <w:top w:val="nil"/>
              <w:left w:val="nil"/>
              <w:bottom w:val="nil"/>
              <w:right w:val="nil"/>
            </w:tcBorders>
          </w:tcPr>
          <w:p w:rsidR="002D5E7E" w:rsidRDefault="002D5E7E" w:rsidP="00A62D4F">
            <w:pPr>
              <w:ind w:left="110" w:hanging="1"/>
              <w:jc w:val="center"/>
              <w:rPr>
                <w:rFonts w:cs="Simplified Arabic"/>
                <w:b/>
                <w:bCs/>
                <w:color w:val="000000"/>
                <w:sz w:val="24"/>
                <w:rtl/>
              </w:rPr>
            </w:pPr>
          </w:p>
        </w:tc>
      </w:tr>
      <w:tr w:rsidR="00E2224B" w:rsidTr="00DA1B3F">
        <w:trPr>
          <w:trHeight w:hRule="exact" w:val="938"/>
          <w:jc w:val="center"/>
        </w:trPr>
        <w:tc>
          <w:tcPr>
            <w:tcW w:w="1135" w:type="dxa"/>
            <w:tcBorders>
              <w:top w:val="nil"/>
              <w:left w:val="nil"/>
              <w:bottom w:val="nil"/>
              <w:right w:val="nil"/>
            </w:tcBorders>
          </w:tcPr>
          <w:p w:rsidR="00E2224B" w:rsidRDefault="00E2224B" w:rsidP="00A62D4F">
            <w:pPr>
              <w:bidi w:val="0"/>
              <w:jc w:val="both"/>
              <w:rPr>
                <w:b/>
                <w:bCs/>
                <w:sz w:val="24"/>
              </w:rPr>
            </w:pPr>
            <w:r>
              <w:rPr>
                <w:b/>
                <w:bCs/>
                <w:sz w:val="24"/>
              </w:rPr>
              <w:t>Table 40:</w:t>
            </w:r>
          </w:p>
        </w:tc>
        <w:tc>
          <w:tcPr>
            <w:tcW w:w="6946" w:type="dxa"/>
            <w:tcBorders>
              <w:top w:val="nil"/>
              <w:left w:val="nil"/>
              <w:bottom w:val="nil"/>
              <w:right w:val="nil"/>
            </w:tcBorders>
          </w:tcPr>
          <w:p w:rsidR="00E2224B" w:rsidRPr="005A77E0" w:rsidRDefault="00803CB0" w:rsidP="002D5E7E">
            <w:pPr>
              <w:bidi w:val="0"/>
              <w:ind w:left="182" w:right="40"/>
              <w:jc w:val="both"/>
              <w:rPr>
                <w:rFonts w:cs="Times New Roman"/>
                <w:sz w:val="24"/>
                <w:rtl/>
              </w:rPr>
            </w:pPr>
            <w:r w:rsidRPr="00803CB0">
              <w:rPr>
                <w:rFonts w:cs="Times New Roman"/>
                <w:sz w:val="24"/>
              </w:rPr>
              <w:t>Percentage of never married females aged 18-64 years in the Palestinian Territory who exposed to violence during the last 12 months by a family member by some background characteristics</w:t>
            </w:r>
          </w:p>
        </w:tc>
        <w:tc>
          <w:tcPr>
            <w:tcW w:w="992" w:type="dxa"/>
            <w:tcBorders>
              <w:top w:val="nil"/>
              <w:left w:val="nil"/>
              <w:bottom w:val="nil"/>
              <w:right w:val="nil"/>
            </w:tcBorders>
          </w:tcPr>
          <w:p w:rsidR="00E2224B" w:rsidRDefault="00E2224B" w:rsidP="00A62D4F">
            <w:pPr>
              <w:ind w:left="110" w:hanging="1"/>
              <w:jc w:val="center"/>
              <w:rPr>
                <w:b/>
                <w:bCs/>
                <w:color w:val="000000"/>
                <w:sz w:val="24"/>
                <w:rtl/>
              </w:rPr>
            </w:pPr>
            <w:r>
              <w:rPr>
                <w:rFonts w:hint="cs"/>
                <w:b/>
                <w:bCs/>
                <w:color w:val="000000"/>
                <w:sz w:val="24"/>
                <w:rtl/>
              </w:rPr>
              <w:t>99</w:t>
            </w:r>
          </w:p>
        </w:tc>
      </w:tr>
      <w:tr w:rsidR="00E2224B" w:rsidRPr="00EE2420" w:rsidTr="00DA1B3F">
        <w:trPr>
          <w:trHeight w:hRule="exact" w:val="170"/>
          <w:jc w:val="center"/>
        </w:trPr>
        <w:tc>
          <w:tcPr>
            <w:tcW w:w="1135" w:type="dxa"/>
            <w:tcBorders>
              <w:top w:val="nil"/>
              <w:left w:val="nil"/>
              <w:bottom w:val="nil"/>
              <w:right w:val="nil"/>
            </w:tcBorders>
          </w:tcPr>
          <w:p w:rsidR="00E2224B" w:rsidRPr="00AD0E1B" w:rsidRDefault="00E2224B" w:rsidP="005A4142">
            <w:pPr>
              <w:bidi w:val="0"/>
              <w:jc w:val="both"/>
              <w:rPr>
                <w:b/>
                <w:bCs/>
                <w:sz w:val="6"/>
                <w:szCs w:val="6"/>
              </w:rPr>
            </w:pPr>
          </w:p>
        </w:tc>
        <w:tc>
          <w:tcPr>
            <w:tcW w:w="6946" w:type="dxa"/>
            <w:tcBorders>
              <w:top w:val="nil"/>
              <w:left w:val="nil"/>
              <w:bottom w:val="nil"/>
              <w:right w:val="nil"/>
            </w:tcBorders>
          </w:tcPr>
          <w:p w:rsidR="00E2224B" w:rsidRPr="00AD0E1B" w:rsidRDefault="00E2224B" w:rsidP="005A4142">
            <w:pPr>
              <w:bidi w:val="0"/>
              <w:ind w:left="182" w:right="40"/>
              <w:jc w:val="both"/>
              <w:rPr>
                <w:rFonts w:cs="Times New Roman"/>
                <w:color w:val="FF0000"/>
                <w:sz w:val="6"/>
                <w:szCs w:val="6"/>
                <w:rtl/>
              </w:rPr>
            </w:pPr>
          </w:p>
        </w:tc>
        <w:tc>
          <w:tcPr>
            <w:tcW w:w="992" w:type="dxa"/>
            <w:tcBorders>
              <w:top w:val="nil"/>
              <w:left w:val="nil"/>
              <w:bottom w:val="nil"/>
              <w:right w:val="nil"/>
            </w:tcBorders>
          </w:tcPr>
          <w:p w:rsidR="00E2224B" w:rsidRPr="00AD0E1B" w:rsidRDefault="00E2224B" w:rsidP="005A4142">
            <w:pPr>
              <w:ind w:hanging="1"/>
              <w:jc w:val="center"/>
              <w:rPr>
                <w:rFonts w:cs="Times New Roman"/>
                <w:b/>
                <w:bCs/>
                <w:sz w:val="6"/>
                <w:szCs w:val="6"/>
                <w:rtl/>
                <w:lang w:val="en-AU"/>
              </w:rPr>
            </w:pPr>
          </w:p>
        </w:tc>
      </w:tr>
      <w:tr w:rsidR="00E2224B" w:rsidTr="00DA1B3F">
        <w:trPr>
          <w:jc w:val="center"/>
        </w:trPr>
        <w:tc>
          <w:tcPr>
            <w:tcW w:w="1135" w:type="dxa"/>
            <w:tcBorders>
              <w:top w:val="nil"/>
              <w:left w:val="nil"/>
              <w:bottom w:val="nil"/>
              <w:right w:val="nil"/>
            </w:tcBorders>
          </w:tcPr>
          <w:p w:rsidR="00E2224B" w:rsidRDefault="00E2224B" w:rsidP="00A62D4F">
            <w:pPr>
              <w:bidi w:val="0"/>
              <w:jc w:val="both"/>
              <w:rPr>
                <w:b/>
                <w:bCs/>
                <w:sz w:val="24"/>
              </w:rPr>
            </w:pPr>
            <w:r>
              <w:rPr>
                <w:b/>
                <w:bCs/>
                <w:sz w:val="24"/>
              </w:rPr>
              <w:t>Table 41:</w:t>
            </w:r>
          </w:p>
        </w:tc>
        <w:tc>
          <w:tcPr>
            <w:tcW w:w="6946" w:type="dxa"/>
            <w:tcBorders>
              <w:top w:val="nil"/>
              <w:left w:val="nil"/>
              <w:bottom w:val="nil"/>
              <w:right w:val="nil"/>
            </w:tcBorders>
          </w:tcPr>
          <w:p w:rsidR="00E2224B" w:rsidRPr="005A77E0" w:rsidRDefault="00803CB0" w:rsidP="002D5E7E">
            <w:pPr>
              <w:bidi w:val="0"/>
              <w:ind w:left="182" w:right="40"/>
              <w:jc w:val="both"/>
              <w:rPr>
                <w:rFonts w:cs="Times New Roman"/>
                <w:sz w:val="24"/>
                <w:rtl/>
              </w:rPr>
            </w:pPr>
            <w:r w:rsidRPr="00803CB0">
              <w:rPr>
                <w:rFonts w:cs="Times New Roman"/>
                <w:sz w:val="24"/>
              </w:rPr>
              <w:t>Percentage of never married males aged 18-64 years in the Palestinian Territory who exposed to violence during the last 12 months by a family member by some background characteristics</w:t>
            </w:r>
          </w:p>
        </w:tc>
        <w:tc>
          <w:tcPr>
            <w:tcW w:w="992" w:type="dxa"/>
            <w:tcBorders>
              <w:top w:val="nil"/>
              <w:left w:val="nil"/>
              <w:bottom w:val="nil"/>
              <w:right w:val="nil"/>
            </w:tcBorders>
          </w:tcPr>
          <w:p w:rsidR="00E2224B" w:rsidRDefault="00E2224B" w:rsidP="00A62D4F">
            <w:pPr>
              <w:ind w:left="110" w:hanging="1"/>
              <w:jc w:val="center"/>
              <w:rPr>
                <w:b/>
                <w:bCs/>
                <w:color w:val="000000"/>
                <w:sz w:val="24"/>
                <w:rtl/>
              </w:rPr>
            </w:pPr>
            <w:r>
              <w:rPr>
                <w:rFonts w:hint="cs"/>
                <w:b/>
                <w:bCs/>
                <w:color w:val="000000"/>
                <w:sz w:val="24"/>
                <w:rtl/>
              </w:rPr>
              <w:t>100</w:t>
            </w:r>
          </w:p>
        </w:tc>
      </w:tr>
      <w:tr w:rsidR="00E2224B" w:rsidRPr="00EE2420" w:rsidTr="00DA1B3F">
        <w:trPr>
          <w:trHeight w:hRule="exact" w:val="170"/>
          <w:jc w:val="center"/>
        </w:trPr>
        <w:tc>
          <w:tcPr>
            <w:tcW w:w="1135" w:type="dxa"/>
            <w:tcBorders>
              <w:top w:val="nil"/>
              <w:left w:val="nil"/>
              <w:bottom w:val="nil"/>
              <w:right w:val="nil"/>
            </w:tcBorders>
          </w:tcPr>
          <w:p w:rsidR="00E2224B" w:rsidRPr="00AD0E1B" w:rsidRDefault="00E2224B" w:rsidP="00A62D4F">
            <w:pPr>
              <w:bidi w:val="0"/>
              <w:jc w:val="both"/>
              <w:rPr>
                <w:b/>
                <w:bCs/>
                <w:sz w:val="6"/>
                <w:szCs w:val="6"/>
              </w:rPr>
            </w:pPr>
          </w:p>
        </w:tc>
        <w:tc>
          <w:tcPr>
            <w:tcW w:w="6946" w:type="dxa"/>
            <w:tcBorders>
              <w:top w:val="nil"/>
              <w:left w:val="nil"/>
              <w:bottom w:val="nil"/>
              <w:right w:val="nil"/>
            </w:tcBorders>
          </w:tcPr>
          <w:p w:rsidR="00E2224B" w:rsidRPr="00AD0E1B" w:rsidRDefault="00E2224B" w:rsidP="00A62D4F">
            <w:pPr>
              <w:bidi w:val="0"/>
              <w:ind w:left="182" w:right="40"/>
              <w:jc w:val="both"/>
              <w:rPr>
                <w:rFonts w:cs="Times New Roman"/>
                <w:color w:val="FF0000"/>
                <w:sz w:val="6"/>
                <w:szCs w:val="6"/>
                <w:rtl/>
              </w:rPr>
            </w:pPr>
          </w:p>
        </w:tc>
        <w:tc>
          <w:tcPr>
            <w:tcW w:w="992" w:type="dxa"/>
            <w:tcBorders>
              <w:top w:val="nil"/>
              <w:left w:val="nil"/>
              <w:bottom w:val="nil"/>
              <w:right w:val="nil"/>
            </w:tcBorders>
          </w:tcPr>
          <w:p w:rsidR="00E2224B" w:rsidRPr="00AD0E1B" w:rsidRDefault="00E2224B" w:rsidP="00A62D4F">
            <w:pPr>
              <w:ind w:hanging="1"/>
              <w:jc w:val="center"/>
              <w:rPr>
                <w:rFonts w:cs="Times New Roman"/>
                <w:b/>
                <w:bCs/>
                <w:sz w:val="6"/>
                <w:szCs w:val="6"/>
                <w:rtl/>
                <w:lang w:val="en-AU"/>
              </w:rPr>
            </w:pPr>
          </w:p>
        </w:tc>
      </w:tr>
      <w:tr w:rsidR="00E2224B" w:rsidTr="00DA1B3F">
        <w:trPr>
          <w:jc w:val="center"/>
        </w:trPr>
        <w:tc>
          <w:tcPr>
            <w:tcW w:w="1135" w:type="dxa"/>
            <w:tcBorders>
              <w:top w:val="nil"/>
              <w:left w:val="nil"/>
              <w:bottom w:val="nil"/>
              <w:right w:val="nil"/>
            </w:tcBorders>
          </w:tcPr>
          <w:p w:rsidR="00E2224B" w:rsidRDefault="00E2224B" w:rsidP="00A62D4F">
            <w:pPr>
              <w:bidi w:val="0"/>
              <w:jc w:val="both"/>
              <w:rPr>
                <w:b/>
                <w:bCs/>
                <w:sz w:val="24"/>
              </w:rPr>
            </w:pPr>
            <w:r>
              <w:rPr>
                <w:b/>
                <w:bCs/>
                <w:sz w:val="24"/>
              </w:rPr>
              <w:t>Table 42:</w:t>
            </w:r>
          </w:p>
        </w:tc>
        <w:tc>
          <w:tcPr>
            <w:tcW w:w="6946" w:type="dxa"/>
            <w:tcBorders>
              <w:top w:val="nil"/>
              <w:left w:val="nil"/>
              <w:bottom w:val="nil"/>
              <w:right w:val="nil"/>
            </w:tcBorders>
          </w:tcPr>
          <w:p w:rsidR="00E2224B" w:rsidRPr="005A77E0" w:rsidRDefault="00803CB0" w:rsidP="00A62D4F">
            <w:pPr>
              <w:bidi w:val="0"/>
              <w:ind w:left="182" w:right="40"/>
              <w:jc w:val="both"/>
              <w:rPr>
                <w:rFonts w:cs="Times New Roman"/>
                <w:sz w:val="24"/>
                <w:rtl/>
              </w:rPr>
            </w:pPr>
            <w:r w:rsidRPr="00803CB0">
              <w:rPr>
                <w:rFonts w:cs="Times New Roman"/>
                <w:sz w:val="24"/>
              </w:rPr>
              <w:t>Percentage of never married individuals aged 18-64 years in the Palestinian Territory who exposed to violence from a family member by types and actions of violence for selected periods</w:t>
            </w:r>
          </w:p>
        </w:tc>
        <w:tc>
          <w:tcPr>
            <w:tcW w:w="992" w:type="dxa"/>
            <w:tcBorders>
              <w:top w:val="nil"/>
              <w:left w:val="nil"/>
              <w:bottom w:val="nil"/>
              <w:right w:val="nil"/>
            </w:tcBorders>
          </w:tcPr>
          <w:p w:rsidR="00E2224B" w:rsidRDefault="00E2224B" w:rsidP="00A62D4F">
            <w:pPr>
              <w:ind w:left="110" w:hanging="1"/>
              <w:jc w:val="center"/>
              <w:rPr>
                <w:b/>
                <w:bCs/>
                <w:color w:val="000000"/>
                <w:sz w:val="24"/>
                <w:rtl/>
              </w:rPr>
            </w:pPr>
            <w:r>
              <w:rPr>
                <w:rFonts w:hint="cs"/>
                <w:b/>
                <w:bCs/>
                <w:color w:val="000000"/>
                <w:sz w:val="24"/>
                <w:rtl/>
              </w:rPr>
              <w:t>101</w:t>
            </w:r>
          </w:p>
        </w:tc>
      </w:tr>
      <w:tr w:rsidR="00E2224B" w:rsidTr="00DA1B3F">
        <w:trPr>
          <w:trHeight w:hRule="exact" w:val="170"/>
          <w:jc w:val="center"/>
        </w:trPr>
        <w:tc>
          <w:tcPr>
            <w:tcW w:w="1135" w:type="dxa"/>
            <w:tcBorders>
              <w:top w:val="nil"/>
              <w:left w:val="nil"/>
              <w:bottom w:val="nil"/>
              <w:right w:val="nil"/>
            </w:tcBorders>
          </w:tcPr>
          <w:p w:rsidR="00E2224B" w:rsidRDefault="00E2224B" w:rsidP="005A4142">
            <w:pPr>
              <w:bidi w:val="0"/>
              <w:jc w:val="both"/>
              <w:rPr>
                <w:b/>
                <w:bCs/>
                <w:sz w:val="12"/>
                <w:szCs w:val="12"/>
              </w:rPr>
            </w:pPr>
          </w:p>
        </w:tc>
        <w:tc>
          <w:tcPr>
            <w:tcW w:w="6946" w:type="dxa"/>
            <w:tcBorders>
              <w:top w:val="nil"/>
              <w:left w:val="nil"/>
              <w:bottom w:val="nil"/>
              <w:right w:val="nil"/>
            </w:tcBorders>
          </w:tcPr>
          <w:p w:rsidR="00E2224B" w:rsidRPr="002E2427" w:rsidRDefault="00E2224B" w:rsidP="005A4142">
            <w:pPr>
              <w:bidi w:val="0"/>
              <w:ind w:left="182" w:right="40"/>
              <w:jc w:val="both"/>
              <w:rPr>
                <w:rFonts w:cs="Times New Roman"/>
                <w:color w:val="FF0000"/>
                <w:sz w:val="28"/>
                <w:szCs w:val="28"/>
                <w:rtl/>
              </w:rPr>
            </w:pPr>
          </w:p>
        </w:tc>
        <w:tc>
          <w:tcPr>
            <w:tcW w:w="992" w:type="dxa"/>
            <w:tcBorders>
              <w:top w:val="nil"/>
              <w:left w:val="nil"/>
              <w:bottom w:val="nil"/>
              <w:right w:val="nil"/>
            </w:tcBorders>
          </w:tcPr>
          <w:p w:rsidR="00E2224B" w:rsidRDefault="00E2224B" w:rsidP="005A4142">
            <w:pPr>
              <w:ind w:left="108"/>
              <w:jc w:val="center"/>
              <w:rPr>
                <w:rFonts w:cs="Simplified Arabic"/>
                <w:b/>
                <w:bCs/>
                <w:color w:val="000000"/>
                <w:sz w:val="24"/>
                <w:rtl/>
              </w:rPr>
            </w:pPr>
          </w:p>
        </w:tc>
      </w:tr>
      <w:tr w:rsidR="00E2224B" w:rsidTr="00DA1B3F">
        <w:trPr>
          <w:jc w:val="center"/>
        </w:trPr>
        <w:tc>
          <w:tcPr>
            <w:tcW w:w="1135" w:type="dxa"/>
            <w:tcBorders>
              <w:top w:val="nil"/>
              <w:left w:val="nil"/>
              <w:bottom w:val="nil"/>
              <w:right w:val="nil"/>
            </w:tcBorders>
          </w:tcPr>
          <w:p w:rsidR="00E2224B" w:rsidRDefault="00E2224B" w:rsidP="00A62D4F">
            <w:pPr>
              <w:bidi w:val="0"/>
              <w:jc w:val="both"/>
              <w:rPr>
                <w:b/>
                <w:bCs/>
                <w:sz w:val="24"/>
              </w:rPr>
            </w:pPr>
            <w:r>
              <w:rPr>
                <w:b/>
                <w:bCs/>
                <w:sz w:val="24"/>
              </w:rPr>
              <w:t>Table 43:</w:t>
            </w:r>
          </w:p>
        </w:tc>
        <w:tc>
          <w:tcPr>
            <w:tcW w:w="6946" w:type="dxa"/>
            <w:tcBorders>
              <w:top w:val="nil"/>
              <w:left w:val="nil"/>
              <w:bottom w:val="nil"/>
              <w:right w:val="nil"/>
            </w:tcBorders>
          </w:tcPr>
          <w:p w:rsidR="00E2224B" w:rsidRPr="00803CB0" w:rsidRDefault="00803CB0" w:rsidP="00A62D4F">
            <w:pPr>
              <w:bidi w:val="0"/>
              <w:ind w:left="182" w:right="40"/>
              <w:jc w:val="both"/>
              <w:rPr>
                <w:rFonts w:cs="Times New Roman"/>
                <w:sz w:val="24"/>
                <w:rtl/>
              </w:rPr>
            </w:pPr>
            <w:r w:rsidRPr="00803CB0">
              <w:rPr>
                <w:rFonts w:cs="Times New Roman"/>
                <w:sz w:val="24"/>
              </w:rPr>
              <w:t>Percentage of never married males aged 18-64 years in the Palestinian Territory who exposed to violence from a family member by types and actions of violence for selected periods</w:t>
            </w:r>
          </w:p>
        </w:tc>
        <w:tc>
          <w:tcPr>
            <w:tcW w:w="992" w:type="dxa"/>
            <w:tcBorders>
              <w:top w:val="nil"/>
              <w:left w:val="nil"/>
              <w:bottom w:val="nil"/>
              <w:right w:val="nil"/>
            </w:tcBorders>
          </w:tcPr>
          <w:p w:rsidR="00E2224B" w:rsidRDefault="00E2224B" w:rsidP="00A62D4F">
            <w:pPr>
              <w:ind w:left="110" w:hanging="1"/>
              <w:jc w:val="center"/>
              <w:rPr>
                <w:b/>
                <w:bCs/>
                <w:color w:val="000000"/>
                <w:sz w:val="24"/>
                <w:rtl/>
              </w:rPr>
            </w:pPr>
            <w:r>
              <w:rPr>
                <w:rFonts w:hint="cs"/>
                <w:b/>
                <w:bCs/>
                <w:color w:val="000000"/>
                <w:sz w:val="24"/>
                <w:rtl/>
              </w:rPr>
              <w:t>103</w:t>
            </w:r>
          </w:p>
        </w:tc>
      </w:tr>
      <w:tr w:rsidR="00E2224B" w:rsidTr="00DA1B3F">
        <w:trPr>
          <w:trHeight w:hRule="exact" w:val="170"/>
          <w:jc w:val="center"/>
        </w:trPr>
        <w:tc>
          <w:tcPr>
            <w:tcW w:w="1135" w:type="dxa"/>
            <w:tcBorders>
              <w:top w:val="nil"/>
              <w:left w:val="nil"/>
              <w:bottom w:val="nil"/>
              <w:right w:val="nil"/>
            </w:tcBorders>
          </w:tcPr>
          <w:p w:rsidR="00E2224B" w:rsidRDefault="00E2224B" w:rsidP="00A62D4F">
            <w:pPr>
              <w:bidi w:val="0"/>
              <w:jc w:val="both"/>
              <w:rPr>
                <w:b/>
                <w:bCs/>
                <w:sz w:val="12"/>
                <w:szCs w:val="12"/>
              </w:rPr>
            </w:pPr>
          </w:p>
        </w:tc>
        <w:tc>
          <w:tcPr>
            <w:tcW w:w="6946" w:type="dxa"/>
            <w:tcBorders>
              <w:top w:val="nil"/>
              <w:left w:val="nil"/>
              <w:bottom w:val="nil"/>
              <w:right w:val="nil"/>
            </w:tcBorders>
          </w:tcPr>
          <w:p w:rsidR="00E2224B" w:rsidRPr="00DB4D62" w:rsidRDefault="00E2224B" w:rsidP="00A62D4F">
            <w:pPr>
              <w:bidi w:val="0"/>
              <w:ind w:left="182" w:right="40"/>
              <w:jc w:val="both"/>
              <w:rPr>
                <w:rFonts w:cs="Times New Roman"/>
                <w:color w:val="FF0000"/>
                <w:sz w:val="24"/>
                <w:rtl/>
              </w:rPr>
            </w:pPr>
          </w:p>
        </w:tc>
        <w:tc>
          <w:tcPr>
            <w:tcW w:w="992" w:type="dxa"/>
            <w:tcBorders>
              <w:top w:val="nil"/>
              <w:left w:val="nil"/>
              <w:bottom w:val="nil"/>
              <w:right w:val="nil"/>
            </w:tcBorders>
          </w:tcPr>
          <w:p w:rsidR="00E2224B" w:rsidRPr="00EE2420" w:rsidRDefault="00E2224B" w:rsidP="00A62D4F">
            <w:pPr>
              <w:ind w:hanging="1"/>
              <w:jc w:val="center"/>
              <w:rPr>
                <w:rFonts w:cs="Times New Roman"/>
                <w:b/>
                <w:bCs/>
                <w:sz w:val="24"/>
                <w:rtl/>
                <w:lang w:val="en-AU"/>
              </w:rPr>
            </w:pPr>
          </w:p>
        </w:tc>
      </w:tr>
      <w:tr w:rsidR="00E2224B" w:rsidTr="00DA1B3F">
        <w:trPr>
          <w:trHeight w:hRule="exact" w:val="968"/>
          <w:jc w:val="center"/>
        </w:trPr>
        <w:tc>
          <w:tcPr>
            <w:tcW w:w="1135" w:type="dxa"/>
            <w:tcBorders>
              <w:top w:val="nil"/>
              <w:left w:val="nil"/>
              <w:bottom w:val="nil"/>
              <w:right w:val="nil"/>
            </w:tcBorders>
          </w:tcPr>
          <w:p w:rsidR="00E2224B" w:rsidRDefault="00E2224B" w:rsidP="00A62D4F">
            <w:pPr>
              <w:bidi w:val="0"/>
              <w:jc w:val="both"/>
              <w:rPr>
                <w:b/>
                <w:bCs/>
                <w:sz w:val="24"/>
              </w:rPr>
            </w:pPr>
            <w:r>
              <w:rPr>
                <w:b/>
                <w:bCs/>
                <w:sz w:val="24"/>
              </w:rPr>
              <w:t>Table 44:</w:t>
            </w:r>
          </w:p>
        </w:tc>
        <w:tc>
          <w:tcPr>
            <w:tcW w:w="6946" w:type="dxa"/>
            <w:tcBorders>
              <w:top w:val="nil"/>
              <w:left w:val="nil"/>
              <w:bottom w:val="nil"/>
              <w:right w:val="nil"/>
            </w:tcBorders>
            <w:vAlign w:val="center"/>
          </w:tcPr>
          <w:p w:rsidR="00E2224B" w:rsidRPr="005A77E0" w:rsidRDefault="00803CB0" w:rsidP="00803CB0">
            <w:pPr>
              <w:bidi w:val="0"/>
              <w:ind w:left="182" w:right="40"/>
              <w:jc w:val="both"/>
              <w:rPr>
                <w:rFonts w:cs="Times New Roman"/>
                <w:sz w:val="24"/>
                <w:rtl/>
              </w:rPr>
            </w:pPr>
            <w:r w:rsidRPr="00803CB0">
              <w:rPr>
                <w:rFonts w:cs="Times New Roman"/>
                <w:sz w:val="24"/>
              </w:rPr>
              <w:t>Percentage of never married females aged 18-64 years in the Palestinian Territory who exposed to violence from a family member by types and actions of violence for selected periods</w:t>
            </w:r>
          </w:p>
        </w:tc>
        <w:tc>
          <w:tcPr>
            <w:tcW w:w="992" w:type="dxa"/>
            <w:tcBorders>
              <w:top w:val="nil"/>
              <w:left w:val="nil"/>
              <w:bottom w:val="nil"/>
              <w:right w:val="nil"/>
            </w:tcBorders>
          </w:tcPr>
          <w:p w:rsidR="00E2224B" w:rsidRDefault="00E2224B" w:rsidP="00A62D4F">
            <w:pPr>
              <w:ind w:left="110" w:hanging="1"/>
              <w:jc w:val="center"/>
              <w:rPr>
                <w:b/>
                <w:bCs/>
                <w:color w:val="000000"/>
                <w:sz w:val="24"/>
                <w:rtl/>
              </w:rPr>
            </w:pPr>
            <w:r>
              <w:rPr>
                <w:rFonts w:hint="cs"/>
                <w:b/>
                <w:bCs/>
                <w:color w:val="000000"/>
                <w:sz w:val="24"/>
                <w:rtl/>
              </w:rPr>
              <w:t>105</w:t>
            </w:r>
          </w:p>
        </w:tc>
      </w:tr>
      <w:tr w:rsidR="00E2224B" w:rsidTr="00DA1B3F">
        <w:trPr>
          <w:trHeight w:hRule="exact" w:val="170"/>
          <w:jc w:val="center"/>
        </w:trPr>
        <w:tc>
          <w:tcPr>
            <w:tcW w:w="1135" w:type="dxa"/>
            <w:tcBorders>
              <w:top w:val="nil"/>
              <w:left w:val="nil"/>
              <w:bottom w:val="nil"/>
              <w:right w:val="nil"/>
            </w:tcBorders>
          </w:tcPr>
          <w:p w:rsidR="00E2224B" w:rsidRDefault="00E2224B" w:rsidP="00A62D4F">
            <w:pPr>
              <w:bidi w:val="0"/>
              <w:jc w:val="both"/>
              <w:rPr>
                <w:b/>
                <w:bCs/>
                <w:sz w:val="12"/>
                <w:szCs w:val="12"/>
              </w:rPr>
            </w:pPr>
          </w:p>
        </w:tc>
        <w:tc>
          <w:tcPr>
            <w:tcW w:w="6946" w:type="dxa"/>
            <w:tcBorders>
              <w:top w:val="nil"/>
              <w:left w:val="nil"/>
              <w:bottom w:val="nil"/>
              <w:right w:val="nil"/>
            </w:tcBorders>
          </w:tcPr>
          <w:p w:rsidR="00E2224B" w:rsidRPr="00DB4D62" w:rsidRDefault="00E2224B" w:rsidP="00A62D4F">
            <w:pPr>
              <w:bidi w:val="0"/>
              <w:ind w:left="182" w:right="40"/>
              <w:jc w:val="both"/>
              <w:rPr>
                <w:rFonts w:cs="Times New Roman"/>
                <w:color w:val="FF0000"/>
                <w:sz w:val="24"/>
                <w:rtl/>
              </w:rPr>
            </w:pPr>
          </w:p>
        </w:tc>
        <w:tc>
          <w:tcPr>
            <w:tcW w:w="992" w:type="dxa"/>
            <w:tcBorders>
              <w:top w:val="nil"/>
              <w:left w:val="nil"/>
              <w:bottom w:val="nil"/>
              <w:right w:val="nil"/>
            </w:tcBorders>
          </w:tcPr>
          <w:p w:rsidR="00E2224B" w:rsidRDefault="00E2224B" w:rsidP="00A62D4F">
            <w:pPr>
              <w:ind w:left="110" w:hanging="1"/>
              <w:jc w:val="center"/>
              <w:rPr>
                <w:rFonts w:cs="Simplified Arabic"/>
                <w:b/>
                <w:bCs/>
                <w:color w:val="000000"/>
                <w:sz w:val="24"/>
                <w:rtl/>
              </w:rPr>
            </w:pPr>
          </w:p>
        </w:tc>
      </w:tr>
      <w:tr w:rsidR="00E2224B" w:rsidTr="00DA1B3F">
        <w:trPr>
          <w:jc w:val="center"/>
        </w:trPr>
        <w:tc>
          <w:tcPr>
            <w:tcW w:w="1135" w:type="dxa"/>
            <w:tcBorders>
              <w:top w:val="nil"/>
              <w:left w:val="nil"/>
              <w:bottom w:val="nil"/>
              <w:right w:val="nil"/>
            </w:tcBorders>
          </w:tcPr>
          <w:p w:rsidR="00E2224B" w:rsidRDefault="00E2224B" w:rsidP="00A62D4F">
            <w:pPr>
              <w:bidi w:val="0"/>
              <w:jc w:val="both"/>
              <w:rPr>
                <w:b/>
                <w:bCs/>
                <w:sz w:val="24"/>
              </w:rPr>
            </w:pPr>
            <w:r>
              <w:rPr>
                <w:b/>
                <w:bCs/>
                <w:sz w:val="24"/>
              </w:rPr>
              <w:t>Table 45:</w:t>
            </w:r>
          </w:p>
        </w:tc>
        <w:tc>
          <w:tcPr>
            <w:tcW w:w="6946" w:type="dxa"/>
            <w:tcBorders>
              <w:top w:val="nil"/>
              <w:left w:val="nil"/>
              <w:bottom w:val="nil"/>
              <w:right w:val="nil"/>
            </w:tcBorders>
          </w:tcPr>
          <w:p w:rsidR="00E2224B" w:rsidRPr="00803CB0" w:rsidRDefault="00803CB0" w:rsidP="00A62D4F">
            <w:pPr>
              <w:bidi w:val="0"/>
              <w:ind w:left="182" w:right="40"/>
              <w:jc w:val="both"/>
              <w:rPr>
                <w:rFonts w:cs="Times New Roman"/>
                <w:sz w:val="24"/>
                <w:rtl/>
              </w:rPr>
            </w:pPr>
            <w:r w:rsidRPr="00803CB0">
              <w:rPr>
                <w:rFonts w:cs="Times New Roman"/>
                <w:sz w:val="24"/>
              </w:rPr>
              <w:t>Percentage of never married individuals aged 18-64 years in the West Bank who exposed to violence from a family member by types and actions of violence for selected periods</w:t>
            </w:r>
          </w:p>
        </w:tc>
        <w:tc>
          <w:tcPr>
            <w:tcW w:w="992" w:type="dxa"/>
            <w:tcBorders>
              <w:top w:val="nil"/>
              <w:left w:val="nil"/>
              <w:bottom w:val="nil"/>
              <w:right w:val="nil"/>
            </w:tcBorders>
          </w:tcPr>
          <w:p w:rsidR="00E2224B" w:rsidRDefault="00E2224B" w:rsidP="00A62D4F">
            <w:pPr>
              <w:ind w:left="110" w:hanging="1"/>
              <w:jc w:val="center"/>
              <w:rPr>
                <w:b/>
                <w:bCs/>
                <w:color w:val="000000"/>
                <w:sz w:val="24"/>
                <w:rtl/>
              </w:rPr>
            </w:pPr>
            <w:r>
              <w:rPr>
                <w:rFonts w:hint="cs"/>
                <w:b/>
                <w:bCs/>
                <w:color w:val="000000"/>
                <w:sz w:val="24"/>
                <w:rtl/>
              </w:rPr>
              <w:t>107</w:t>
            </w:r>
          </w:p>
        </w:tc>
      </w:tr>
      <w:tr w:rsidR="00E2224B" w:rsidTr="00DA1B3F">
        <w:trPr>
          <w:trHeight w:hRule="exact" w:val="170"/>
          <w:jc w:val="center"/>
        </w:trPr>
        <w:tc>
          <w:tcPr>
            <w:tcW w:w="1135" w:type="dxa"/>
            <w:tcBorders>
              <w:top w:val="nil"/>
              <w:left w:val="nil"/>
              <w:bottom w:val="nil"/>
              <w:right w:val="nil"/>
            </w:tcBorders>
          </w:tcPr>
          <w:p w:rsidR="00E2224B" w:rsidRDefault="00E2224B" w:rsidP="00A62D4F">
            <w:pPr>
              <w:bidi w:val="0"/>
              <w:jc w:val="both"/>
              <w:rPr>
                <w:b/>
                <w:bCs/>
                <w:sz w:val="12"/>
                <w:szCs w:val="12"/>
              </w:rPr>
            </w:pPr>
          </w:p>
        </w:tc>
        <w:tc>
          <w:tcPr>
            <w:tcW w:w="6946" w:type="dxa"/>
            <w:tcBorders>
              <w:top w:val="nil"/>
              <w:left w:val="nil"/>
              <w:bottom w:val="nil"/>
              <w:right w:val="nil"/>
            </w:tcBorders>
          </w:tcPr>
          <w:p w:rsidR="00E2224B" w:rsidRPr="00DB4D62" w:rsidRDefault="00E2224B" w:rsidP="00A62D4F">
            <w:pPr>
              <w:bidi w:val="0"/>
              <w:ind w:left="182" w:right="40"/>
              <w:jc w:val="both"/>
              <w:rPr>
                <w:rFonts w:cs="Times New Roman"/>
                <w:sz w:val="24"/>
                <w:rtl/>
              </w:rPr>
            </w:pPr>
          </w:p>
        </w:tc>
        <w:tc>
          <w:tcPr>
            <w:tcW w:w="992" w:type="dxa"/>
            <w:tcBorders>
              <w:top w:val="nil"/>
              <w:left w:val="nil"/>
              <w:bottom w:val="nil"/>
              <w:right w:val="nil"/>
            </w:tcBorders>
          </w:tcPr>
          <w:p w:rsidR="00E2224B" w:rsidRDefault="00E2224B" w:rsidP="00A62D4F">
            <w:pPr>
              <w:ind w:left="110" w:hanging="1"/>
              <w:jc w:val="center"/>
              <w:rPr>
                <w:rFonts w:cs="Simplified Arabic"/>
                <w:b/>
                <w:bCs/>
                <w:color w:val="000000"/>
                <w:sz w:val="24"/>
                <w:rtl/>
              </w:rPr>
            </w:pPr>
          </w:p>
        </w:tc>
      </w:tr>
      <w:tr w:rsidR="00E2224B" w:rsidTr="00DA1B3F">
        <w:trPr>
          <w:jc w:val="center"/>
        </w:trPr>
        <w:tc>
          <w:tcPr>
            <w:tcW w:w="1135" w:type="dxa"/>
            <w:tcBorders>
              <w:top w:val="nil"/>
              <w:left w:val="nil"/>
              <w:bottom w:val="nil"/>
              <w:right w:val="nil"/>
            </w:tcBorders>
          </w:tcPr>
          <w:p w:rsidR="00E2224B" w:rsidRDefault="00E2224B" w:rsidP="00A62D4F">
            <w:pPr>
              <w:bidi w:val="0"/>
              <w:jc w:val="both"/>
              <w:rPr>
                <w:b/>
                <w:bCs/>
                <w:sz w:val="24"/>
              </w:rPr>
            </w:pPr>
            <w:r>
              <w:rPr>
                <w:b/>
                <w:bCs/>
                <w:sz w:val="24"/>
              </w:rPr>
              <w:t>Table 46:</w:t>
            </w:r>
          </w:p>
        </w:tc>
        <w:tc>
          <w:tcPr>
            <w:tcW w:w="6946" w:type="dxa"/>
            <w:tcBorders>
              <w:top w:val="nil"/>
              <w:left w:val="nil"/>
              <w:bottom w:val="nil"/>
              <w:right w:val="nil"/>
            </w:tcBorders>
          </w:tcPr>
          <w:p w:rsidR="00E2224B" w:rsidRPr="00803CB0" w:rsidRDefault="00803CB0" w:rsidP="00A62D4F">
            <w:pPr>
              <w:bidi w:val="0"/>
              <w:ind w:left="182" w:right="40"/>
              <w:jc w:val="both"/>
              <w:rPr>
                <w:rFonts w:cs="Times New Roman"/>
                <w:sz w:val="24"/>
                <w:rtl/>
              </w:rPr>
            </w:pPr>
            <w:r w:rsidRPr="00803CB0">
              <w:rPr>
                <w:rFonts w:cs="Times New Roman"/>
                <w:sz w:val="24"/>
              </w:rPr>
              <w:t>Percentage of never married males aged 18-64 years in the West Bank who exposed to violence from a family member by types and actions of violence for selected periods</w:t>
            </w:r>
          </w:p>
        </w:tc>
        <w:tc>
          <w:tcPr>
            <w:tcW w:w="992" w:type="dxa"/>
            <w:tcBorders>
              <w:top w:val="nil"/>
              <w:left w:val="nil"/>
              <w:bottom w:val="nil"/>
              <w:right w:val="nil"/>
            </w:tcBorders>
          </w:tcPr>
          <w:p w:rsidR="00E2224B" w:rsidRDefault="00E2224B" w:rsidP="00A62D4F">
            <w:pPr>
              <w:ind w:left="110" w:hanging="1"/>
              <w:jc w:val="center"/>
              <w:rPr>
                <w:b/>
                <w:bCs/>
                <w:color w:val="000000"/>
                <w:sz w:val="24"/>
                <w:rtl/>
              </w:rPr>
            </w:pPr>
            <w:r>
              <w:rPr>
                <w:rFonts w:hint="cs"/>
                <w:b/>
                <w:bCs/>
                <w:color w:val="000000"/>
                <w:sz w:val="24"/>
                <w:rtl/>
              </w:rPr>
              <w:t>109</w:t>
            </w:r>
          </w:p>
        </w:tc>
      </w:tr>
      <w:tr w:rsidR="00E2224B" w:rsidTr="00DA1B3F">
        <w:trPr>
          <w:trHeight w:hRule="exact" w:val="170"/>
          <w:jc w:val="center"/>
        </w:trPr>
        <w:tc>
          <w:tcPr>
            <w:tcW w:w="1135" w:type="dxa"/>
            <w:tcBorders>
              <w:top w:val="nil"/>
              <w:left w:val="nil"/>
              <w:bottom w:val="nil"/>
              <w:right w:val="nil"/>
            </w:tcBorders>
          </w:tcPr>
          <w:p w:rsidR="00E2224B" w:rsidRDefault="00E2224B" w:rsidP="00A62D4F">
            <w:pPr>
              <w:ind w:left="110" w:hanging="1"/>
              <w:jc w:val="center"/>
              <w:rPr>
                <w:b/>
                <w:bCs/>
                <w:color w:val="000000"/>
                <w:sz w:val="24"/>
                <w:rtl/>
              </w:rPr>
            </w:pPr>
          </w:p>
        </w:tc>
        <w:tc>
          <w:tcPr>
            <w:tcW w:w="6946" w:type="dxa"/>
            <w:tcBorders>
              <w:top w:val="nil"/>
              <w:left w:val="nil"/>
              <w:bottom w:val="nil"/>
              <w:right w:val="nil"/>
            </w:tcBorders>
          </w:tcPr>
          <w:p w:rsidR="00E2224B" w:rsidRPr="00DB4D62" w:rsidRDefault="00E2224B" w:rsidP="00A62D4F">
            <w:pPr>
              <w:bidi w:val="0"/>
              <w:ind w:left="182" w:right="40"/>
              <w:jc w:val="both"/>
              <w:rPr>
                <w:rFonts w:cs="Times New Roman"/>
                <w:color w:val="FF0000"/>
                <w:sz w:val="24"/>
                <w:rtl/>
              </w:rPr>
            </w:pPr>
          </w:p>
        </w:tc>
        <w:tc>
          <w:tcPr>
            <w:tcW w:w="992" w:type="dxa"/>
            <w:tcBorders>
              <w:top w:val="nil"/>
              <w:left w:val="nil"/>
              <w:bottom w:val="nil"/>
              <w:right w:val="nil"/>
            </w:tcBorders>
          </w:tcPr>
          <w:p w:rsidR="00E2224B" w:rsidRDefault="00E2224B" w:rsidP="00A62D4F">
            <w:pPr>
              <w:ind w:left="110" w:hanging="1"/>
              <w:jc w:val="center"/>
              <w:rPr>
                <w:rFonts w:cs="Simplified Arabic"/>
                <w:b/>
                <w:bCs/>
                <w:color w:val="000000"/>
                <w:sz w:val="24"/>
                <w:rtl/>
              </w:rPr>
            </w:pPr>
          </w:p>
        </w:tc>
      </w:tr>
      <w:tr w:rsidR="00E2224B" w:rsidTr="00DA1B3F">
        <w:trPr>
          <w:jc w:val="center"/>
        </w:trPr>
        <w:tc>
          <w:tcPr>
            <w:tcW w:w="1135" w:type="dxa"/>
            <w:tcBorders>
              <w:top w:val="nil"/>
              <w:left w:val="nil"/>
              <w:bottom w:val="nil"/>
              <w:right w:val="nil"/>
            </w:tcBorders>
          </w:tcPr>
          <w:p w:rsidR="00E2224B" w:rsidRDefault="00E2224B" w:rsidP="00A62D4F">
            <w:pPr>
              <w:bidi w:val="0"/>
              <w:jc w:val="both"/>
              <w:rPr>
                <w:b/>
                <w:bCs/>
                <w:sz w:val="24"/>
              </w:rPr>
            </w:pPr>
            <w:r>
              <w:rPr>
                <w:b/>
                <w:bCs/>
                <w:sz w:val="24"/>
              </w:rPr>
              <w:t>Table 47:</w:t>
            </w:r>
          </w:p>
        </w:tc>
        <w:tc>
          <w:tcPr>
            <w:tcW w:w="6946" w:type="dxa"/>
            <w:tcBorders>
              <w:top w:val="nil"/>
              <w:left w:val="nil"/>
              <w:bottom w:val="nil"/>
              <w:right w:val="nil"/>
            </w:tcBorders>
          </w:tcPr>
          <w:p w:rsidR="00E2224B" w:rsidRPr="005A77E0" w:rsidRDefault="00803CB0" w:rsidP="00A62D4F">
            <w:pPr>
              <w:bidi w:val="0"/>
              <w:ind w:left="182" w:right="40"/>
              <w:jc w:val="both"/>
              <w:rPr>
                <w:rFonts w:cs="Times New Roman"/>
                <w:sz w:val="24"/>
                <w:rtl/>
              </w:rPr>
            </w:pPr>
            <w:r w:rsidRPr="00803CB0">
              <w:rPr>
                <w:rFonts w:cs="Times New Roman"/>
                <w:sz w:val="24"/>
              </w:rPr>
              <w:t>Percentage of never married females aged 18-64 years in the West Bank who exposed to violence from a family member by types and actions of violence for selected periods</w:t>
            </w:r>
          </w:p>
        </w:tc>
        <w:tc>
          <w:tcPr>
            <w:tcW w:w="992" w:type="dxa"/>
            <w:tcBorders>
              <w:top w:val="nil"/>
              <w:left w:val="nil"/>
              <w:bottom w:val="nil"/>
              <w:right w:val="nil"/>
            </w:tcBorders>
          </w:tcPr>
          <w:p w:rsidR="00E2224B" w:rsidRDefault="00E2224B" w:rsidP="00A62D4F">
            <w:pPr>
              <w:ind w:left="110" w:hanging="1"/>
              <w:jc w:val="center"/>
              <w:rPr>
                <w:b/>
                <w:bCs/>
                <w:color w:val="000000"/>
                <w:sz w:val="24"/>
                <w:rtl/>
              </w:rPr>
            </w:pPr>
            <w:r>
              <w:rPr>
                <w:rFonts w:hint="cs"/>
                <w:b/>
                <w:bCs/>
                <w:color w:val="000000"/>
                <w:sz w:val="24"/>
                <w:rtl/>
              </w:rPr>
              <w:t>111</w:t>
            </w:r>
          </w:p>
        </w:tc>
      </w:tr>
      <w:tr w:rsidR="00E2224B" w:rsidTr="00DA1B3F">
        <w:trPr>
          <w:trHeight w:hRule="exact" w:val="198"/>
          <w:jc w:val="center"/>
        </w:trPr>
        <w:tc>
          <w:tcPr>
            <w:tcW w:w="1135" w:type="dxa"/>
            <w:tcBorders>
              <w:top w:val="nil"/>
              <w:left w:val="nil"/>
              <w:bottom w:val="nil"/>
              <w:right w:val="nil"/>
            </w:tcBorders>
          </w:tcPr>
          <w:p w:rsidR="00E2224B" w:rsidRDefault="00E2224B" w:rsidP="00A62D4F">
            <w:pPr>
              <w:ind w:left="110" w:hanging="1"/>
              <w:jc w:val="center"/>
              <w:rPr>
                <w:b/>
                <w:bCs/>
                <w:color w:val="000000"/>
                <w:sz w:val="24"/>
                <w:rtl/>
              </w:rPr>
            </w:pPr>
          </w:p>
        </w:tc>
        <w:tc>
          <w:tcPr>
            <w:tcW w:w="6946" w:type="dxa"/>
            <w:tcBorders>
              <w:top w:val="nil"/>
              <w:left w:val="nil"/>
              <w:bottom w:val="nil"/>
              <w:right w:val="nil"/>
            </w:tcBorders>
          </w:tcPr>
          <w:p w:rsidR="00E2224B" w:rsidRPr="00DB4D62" w:rsidRDefault="00E2224B" w:rsidP="00A62D4F">
            <w:pPr>
              <w:bidi w:val="0"/>
              <w:ind w:left="182" w:right="40"/>
              <w:jc w:val="both"/>
              <w:rPr>
                <w:rFonts w:cs="Times New Roman"/>
                <w:color w:val="FF0000"/>
                <w:sz w:val="24"/>
                <w:rtl/>
              </w:rPr>
            </w:pPr>
          </w:p>
        </w:tc>
        <w:tc>
          <w:tcPr>
            <w:tcW w:w="992" w:type="dxa"/>
            <w:tcBorders>
              <w:top w:val="nil"/>
              <w:left w:val="nil"/>
              <w:bottom w:val="nil"/>
              <w:right w:val="nil"/>
            </w:tcBorders>
          </w:tcPr>
          <w:p w:rsidR="00E2224B" w:rsidRDefault="00E2224B" w:rsidP="00A62D4F">
            <w:pPr>
              <w:ind w:left="110" w:hanging="1"/>
              <w:jc w:val="center"/>
              <w:rPr>
                <w:rFonts w:cs="Simplified Arabic"/>
                <w:b/>
                <w:bCs/>
                <w:color w:val="000000"/>
                <w:sz w:val="24"/>
                <w:rtl/>
              </w:rPr>
            </w:pPr>
          </w:p>
        </w:tc>
      </w:tr>
      <w:tr w:rsidR="00E2224B" w:rsidTr="00DA1B3F">
        <w:trPr>
          <w:jc w:val="center"/>
        </w:trPr>
        <w:tc>
          <w:tcPr>
            <w:tcW w:w="1135" w:type="dxa"/>
            <w:tcBorders>
              <w:top w:val="nil"/>
              <w:left w:val="nil"/>
              <w:bottom w:val="nil"/>
              <w:right w:val="nil"/>
            </w:tcBorders>
          </w:tcPr>
          <w:p w:rsidR="00E2224B" w:rsidRDefault="00E2224B" w:rsidP="00A62D4F">
            <w:pPr>
              <w:bidi w:val="0"/>
              <w:jc w:val="both"/>
              <w:rPr>
                <w:b/>
                <w:bCs/>
                <w:sz w:val="24"/>
              </w:rPr>
            </w:pPr>
            <w:r>
              <w:rPr>
                <w:b/>
                <w:bCs/>
                <w:sz w:val="24"/>
              </w:rPr>
              <w:t>Table 48:</w:t>
            </w:r>
          </w:p>
        </w:tc>
        <w:tc>
          <w:tcPr>
            <w:tcW w:w="6946" w:type="dxa"/>
            <w:tcBorders>
              <w:top w:val="nil"/>
              <w:left w:val="nil"/>
              <w:bottom w:val="nil"/>
              <w:right w:val="nil"/>
            </w:tcBorders>
          </w:tcPr>
          <w:p w:rsidR="00E2224B" w:rsidRPr="005A77E0" w:rsidRDefault="00803CB0" w:rsidP="00A62D4F">
            <w:pPr>
              <w:bidi w:val="0"/>
              <w:ind w:left="182" w:right="40"/>
              <w:jc w:val="both"/>
              <w:rPr>
                <w:rFonts w:cs="Times New Roman"/>
                <w:sz w:val="24"/>
                <w:rtl/>
              </w:rPr>
            </w:pPr>
            <w:r w:rsidRPr="00803CB0">
              <w:rPr>
                <w:rFonts w:cs="Times New Roman"/>
                <w:sz w:val="24"/>
              </w:rPr>
              <w:t>Percentage of never married individuals aged 18-64 years in Gaza Strip who exposed to violence from a family member by types and actions of violence for selected periods</w:t>
            </w:r>
          </w:p>
        </w:tc>
        <w:tc>
          <w:tcPr>
            <w:tcW w:w="992" w:type="dxa"/>
            <w:tcBorders>
              <w:top w:val="nil"/>
              <w:left w:val="nil"/>
              <w:bottom w:val="nil"/>
              <w:right w:val="nil"/>
            </w:tcBorders>
          </w:tcPr>
          <w:p w:rsidR="00E2224B" w:rsidRDefault="00E2224B" w:rsidP="00A62D4F">
            <w:pPr>
              <w:ind w:left="110" w:hanging="1"/>
              <w:jc w:val="center"/>
              <w:rPr>
                <w:b/>
                <w:bCs/>
                <w:color w:val="000000"/>
                <w:sz w:val="24"/>
                <w:rtl/>
              </w:rPr>
            </w:pPr>
            <w:r>
              <w:rPr>
                <w:rFonts w:hint="cs"/>
                <w:b/>
                <w:bCs/>
                <w:color w:val="000000"/>
                <w:sz w:val="24"/>
                <w:rtl/>
              </w:rPr>
              <w:t>113</w:t>
            </w:r>
          </w:p>
        </w:tc>
      </w:tr>
      <w:tr w:rsidR="00E2224B" w:rsidTr="00DA1B3F">
        <w:trPr>
          <w:trHeight w:hRule="exact" w:val="198"/>
          <w:jc w:val="center"/>
        </w:trPr>
        <w:tc>
          <w:tcPr>
            <w:tcW w:w="1135" w:type="dxa"/>
            <w:tcBorders>
              <w:top w:val="nil"/>
              <w:left w:val="nil"/>
              <w:bottom w:val="nil"/>
              <w:right w:val="nil"/>
            </w:tcBorders>
          </w:tcPr>
          <w:p w:rsidR="00E2224B" w:rsidRDefault="00E2224B" w:rsidP="00A62D4F">
            <w:pPr>
              <w:ind w:left="110" w:hanging="1"/>
              <w:jc w:val="center"/>
              <w:rPr>
                <w:b/>
                <w:bCs/>
                <w:color w:val="000000"/>
                <w:sz w:val="24"/>
                <w:rtl/>
              </w:rPr>
            </w:pPr>
          </w:p>
        </w:tc>
        <w:tc>
          <w:tcPr>
            <w:tcW w:w="6946" w:type="dxa"/>
            <w:tcBorders>
              <w:top w:val="nil"/>
              <w:left w:val="nil"/>
              <w:bottom w:val="nil"/>
              <w:right w:val="nil"/>
            </w:tcBorders>
          </w:tcPr>
          <w:p w:rsidR="00E2224B" w:rsidRPr="00DB4D62" w:rsidRDefault="00E2224B" w:rsidP="00A62D4F">
            <w:pPr>
              <w:bidi w:val="0"/>
              <w:ind w:left="182" w:right="40"/>
              <w:jc w:val="both"/>
              <w:rPr>
                <w:rFonts w:cs="Times New Roman"/>
                <w:color w:val="FF0000"/>
                <w:sz w:val="24"/>
                <w:rtl/>
              </w:rPr>
            </w:pPr>
          </w:p>
        </w:tc>
        <w:tc>
          <w:tcPr>
            <w:tcW w:w="992" w:type="dxa"/>
            <w:tcBorders>
              <w:top w:val="nil"/>
              <w:left w:val="nil"/>
              <w:bottom w:val="nil"/>
              <w:right w:val="nil"/>
            </w:tcBorders>
          </w:tcPr>
          <w:p w:rsidR="00E2224B" w:rsidRPr="00EE2420" w:rsidRDefault="00E2224B" w:rsidP="00A62D4F">
            <w:pPr>
              <w:rPr>
                <w:rFonts w:cs="Times New Roman"/>
                <w:b/>
                <w:bCs/>
                <w:sz w:val="24"/>
                <w:rtl/>
              </w:rPr>
            </w:pPr>
          </w:p>
        </w:tc>
      </w:tr>
      <w:tr w:rsidR="00E2224B" w:rsidTr="00DA1B3F">
        <w:trPr>
          <w:jc w:val="center"/>
        </w:trPr>
        <w:tc>
          <w:tcPr>
            <w:tcW w:w="1135" w:type="dxa"/>
            <w:tcBorders>
              <w:top w:val="nil"/>
              <w:left w:val="nil"/>
              <w:bottom w:val="nil"/>
              <w:right w:val="nil"/>
            </w:tcBorders>
          </w:tcPr>
          <w:p w:rsidR="00E2224B" w:rsidRDefault="00E2224B" w:rsidP="00A62D4F">
            <w:pPr>
              <w:bidi w:val="0"/>
              <w:jc w:val="both"/>
              <w:rPr>
                <w:b/>
                <w:bCs/>
                <w:sz w:val="24"/>
              </w:rPr>
            </w:pPr>
            <w:r>
              <w:rPr>
                <w:b/>
                <w:bCs/>
                <w:sz w:val="24"/>
              </w:rPr>
              <w:t>Table 49:</w:t>
            </w:r>
          </w:p>
        </w:tc>
        <w:tc>
          <w:tcPr>
            <w:tcW w:w="6946" w:type="dxa"/>
            <w:tcBorders>
              <w:top w:val="nil"/>
              <w:left w:val="nil"/>
              <w:bottom w:val="nil"/>
              <w:right w:val="nil"/>
            </w:tcBorders>
          </w:tcPr>
          <w:p w:rsidR="00E2224B" w:rsidRPr="005A77E0" w:rsidRDefault="00803CB0" w:rsidP="00A62D4F">
            <w:pPr>
              <w:bidi w:val="0"/>
              <w:ind w:left="182" w:right="40"/>
              <w:jc w:val="both"/>
              <w:rPr>
                <w:rFonts w:cs="Times New Roman"/>
                <w:sz w:val="24"/>
                <w:rtl/>
              </w:rPr>
            </w:pPr>
            <w:r w:rsidRPr="00803CB0">
              <w:rPr>
                <w:rFonts w:cs="Times New Roman"/>
                <w:sz w:val="24"/>
              </w:rPr>
              <w:t>Percentage of never married males aged 18-64 years in Gaza Strip who exposed to violence from a family member by types and actions of violence for selected periods</w:t>
            </w:r>
          </w:p>
        </w:tc>
        <w:tc>
          <w:tcPr>
            <w:tcW w:w="992" w:type="dxa"/>
            <w:tcBorders>
              <w:top w:val="nil"/>
              <w:left w:val="nil"/>
              <w:bottom w:val="nil"/>
              <w:right w:val="nil"/>
            </w:tcBorders>
          </w:tcPr>
          <w:p w:rsidR="00E2224B" w:rsidRDefault="00E2224B" w:rsidP="00A62D4F">
            <w:pPr>
              <w:ind w:left="110" w:hanging="1"/>
              <w:jc w:val="center"/>
              <w:rPr>
                <w:b/>
                <w:bCs/>
                <w:color w:val="000000"/>
                <w:sz w:val="24"/>
                <w:rtl/>
              </w:rPr>
            </w:pPr>
            <w:r>
              <w:rPr>
                <w:rFonts w:hint="cs"/>
                <w:b/>
                <w:bCs/>
                <w:color w:val="000000"/>
                <w:sz w:val="24"/>
                <w:rtl/>
              </w:rPr>
              <w:t>115</w:t>
            </w:r>
          </w:p>
        </w:tc>
      </w:tr>
      <w:tr w:rsidR="00E2224B" w:rsidTr="00DA1B3F">
        <w:trPr>
          <w:trHeight w:hRule="exact" w:val="198"/>
          <w:jc w:val="center"/>
        </w:trPr>
        <w:tc>
          <w:tcPr>
            <w:tcW w:w="1135" w:type="dxa"/>
            <w:tcBorders>
              <w:top w:val="nil"/>
              <w:left w:val="nil"/>
              <w:bottom w:val="nil"/>
              <w:right w:val="nil"/>
            </w:tcBorders>
          </w:tcPr>
          <w:p w:rsidR="00E2224B" w:rsidRDefault="00E2224B" w:rsidP="00A62D4F">
            <w:pPr>
              <w:ind w:left="110" w:hanging="1"/>
              <w:jc w:val="center"/>
              <w:rPr>
                <w:b/>
                <w:bCs/>
                <w:color w:val="000000"/>
                <w:sz w:val="24"/>
                <w:rtl/>
              </w:rPr>
            </w:pPr>
          </w:p>
        </w:tc>
        <w:tc>
          <w:tcPr>
            <w:tcW w:w="6946" w:type="dxa"/>
            <w:tcBorders>
              <w:top w:val="nil"/>
              <w:left w:val="nil"/>
              <w:bottom w:val="nil"/>
              <w:right w:val="nil"/>
            </w:tcBorders>
          </w:tcPr>
          <w:p w:rsidR="00E2224B" w:rsidRPr="00DB4D62" w:rsidRDefault="00E2224B" w:rsidP="00A62D4F">
            <w:pPr>
              <w:bidi w:val="0"/>
              <w:ind w:left="182" w:right="40"/>
              <w:jc w:val="both"/>
              <w:rPr>
                <w:rFonts w:cs="Times New Roman"/>
                <w:color w:val="FF0000"/>
                <w:sz w:val="24"/>
                <w:rtl/>
              </w:rPr>
            </w:pPr>
          </w:p>
        </w:tc>
        <w:tc>
          <w:tcPr>
            <w:tcW w:w="992" w:type="dxa"/>
            <w:tcBorders>
              <w:top w:val="nil"/>
              <w:left w:val="nil"/>
              <w:bottom w:val="nil"/>
              <w:right w:val="nil"/>
            </w:tcBorders>
          </w:tcPr>
          <w:p w:rsidR="00E2224B" w:rsidRDefault="00E2224B" w:rsidP="00A62D4F">
            <w:pPr>
              <w:ind w:left="110" w:hanging="1"/>
              <w:jc w:val="center"/>
              <w:rPr>
                <w:rFonts w:cs="Simplified Arabic"/>
                <w:b/>
                <w:bCs/>
                <w:color w:val="000000"/>
                <w:sz w:val="24"/>
                <w:rtl/>
              </w:rPr>
            </w:pPr>
          </w:p>
        </w:tc>
      </w:tr>
      <w:tr w:rsidR="00E2224B" w:rsidTr="00DA1B3F">
        <w:trPr>
          <w:jc w:val="center"/>
        </w:trPr>
        <w:tc>
          <w:tcPr>
            <w:tcW w:w="1135" w:type="dxa"/>
            <w:tcBorders>
              <w:top w:val="nil"/>
              <w:left w:val="nil"/>
              <w:bottom w:val="nil"/>
              <w:right w:val="nil"/>
            </w:tcBorders>
          </w:tcPr>
          <w:p w:rsidR="00E2224B" w:rsidRDefault="00E2224B" w:rsidP="00A62D4F">
            <w:pPr>
              <w:bidi w:val="0"/>
              <w:jc w:val="both"/>
              <w:rPr>
                <w:b/>
                <w:bCs/>
                <w:sz w:val="24"/>
              </w:rPr>
            </w:pPr>
            <w:r>
              <w:rPr>
                <w:b/>
                <w:bCs/>
                <w:sz w:val="24"/>
              </w:rPr>
              <w:t>Table 50:</w:t>
            </w:r>
          </w:p>
        </w:tc>
        <w:tc>
          <w:tcPr>
            <w:tcW w:w="6946" w:type="dxa"/>
            <w:tcBorders>
              <w:top w:val="nil"/>
              <w:left w:val="nil"/>
              <w:bottom w:val="nil"/>
              <w:right w:val="nil"/>
            </w:tcBorders>
          </w:tcPr>
          <w:p w:rsidR="00E2224B" w:rsidRPr="00803CB0" w:rsidRDefault="00803CB0" w:rsidP="00A62D4F">
            <w:pPr>
              <w:bidi w:val="0"/>
              <w:ind w:left="182" w:right="40"/>
              <w:jc w:val="both"/>
              <w:rPr>
                <w:rFonts w:cs="Times New Roman"/>
                <w:sz w:val="24"/>
                <w:rtl/>
              </w:rPr>
            </w:pPr>
            <w:r w:rsidRPr="00803CB0">
              <w:rPr>
                <w:rFonts w:cs="Times New Roman"/>
                <w:sz w:val="24"/>
              </w:rPr>
              <w:t>Percentage of never married females aged 18-64 years  in Gaza Strip who exposed to violence from a family member by types and actions of violence for selected periods</w:t>
            </w:r>
          </w:p>
        </w:tc>
        <w:tc>
          <w:tcPr>
            <w:tcW w:w="992" w:type="dxa"/>
            <w:tcBorders>
              <w:top w:val="nil"/>
              <w:left w:val="nil"/>
              <w:bottom w:val="nil"/>
              <w:right w:val="nil"/>
            </w:tcBorders>
          </w:tcPr>
          <w:p w:rsidR="00E2224B" w:rsidRDefault="00E2224B" w:rsidP="00A62D4F">
            <w:pPr>
              <w:ind w:left="110" w:hanging="1"/>
              <w:jc w:val="center"/>
              <w:rPr>
                <w:b/>
                <w:bCs/>
                <w:color w:val="000000"/>
                <w:sz w:val="24"/>
                <w:rtl/>
              </w:rPr>
            </w:pPr>
            <w:r>
              <w:rPr>
                <w:rFonts w:hint="cs"/>
                <w:b/>
                <w:bCs/>
                <w:color w:val="000000"/>
                <w:sz w:val="24"/>
                <w:rtl/>
              </w:rPr>
              <w:t>117</w:t>
            </w:r>
          </w:p>
        </w:tc>
      </w:tr>
      <w:tr w:rsidR="00E2224B" w:rsidTr="00DA1B3F">
        <w:trPr>
          <w:trHeight w:hRule="exact" w:val="198"/>
          <w:jc w:val="center"/>
        </w:trPr>
        <w:tc>
          <w:tcPr>
            <w:tcW w:w="1135" w:type="dxa"/>
            <w:tcBorders>
              <w:top w:val="nil"/>
              <w:left w:val="nil"/>
              <w:bottom w:val="nil"/>
              <w:right w:val="nil"/>
            </w:tcBorders>
          </w:tcPr>
          <w:p w:rsidR="00E2224B" w:rsidRDefault="00E2224B" w:rsidP="00A62D4F">
            <w:pPr>
              <w:ind w:left="110" w:hanging="1"/>
              <w:jc w:val="center"/>
              <w:rPr>
                <w:b/>
                <w:bCs/>
                <w:color w:val="000000"/>
                <w:sz w:val="24"/>
                <w:rtl/>
              </w:rPr>
            </w:pPr>
          </w:p>
        </w:tc>
        <w:tc>
          <w:tcPr>
            <w:tcW w:w="6946" w:type="dxa"/>
            <w:tcBorders>
              <w:top w:val="nil"/>
              <w:left w:val="nil"/>
              <w:bottom w:val="nil"/>
              <w:right w:val="nil"/>
            </w:tcBorders>
          </w:tcPr>
          <w:p w:rsidR="00E2224B" w:rsidRPr="00DB4D62" w:rsidRDefault="00E2224B" w:rsidP="00A62D4F">
            <w:pPr>
              <w:bidi w:val="0"/>
              <w:ind w:left="182" w:right="40"/>
              <w:jc w:val="both"/>
              <w:rPr>
                <w:rFonts w:cs="Times New Roman"/>
                <w:color w:val="FF0000"/>
                <w:sz w:val="24"/>
                <w:rtl/>
              </w:rPr>
            </w:pPr>
          </w:p>
        </w:tc>
        <w:tc>
          <w:tcPr>
            <w:tcW w:w="992" w:type="dxa"/>
            <w:tcBorders>
              <w:top w:val="nil"/>
              <w:left w:val="nil"/>
              <w:bottom w:val="nil"/>
              <w:right w:val="nil"/>
            </w:tcBorders>
          </w:tcPr>
          <w:p w:rsidR="00E2224B" w:rsidRDefault="00E2224B" w:rsidP="00A62D4F">
            <w:pPr>
              <w:ind w:left="110" w:hanging="1"/>
              <w:jc w:val="center"/>
              <w:rPr>
                <w:rFonts w:cs="Simplified Arabic"/>
                <w:b/>
                <w:bCs/>
                <w:color w:val="000000"/>
                <w:sz w:val="24"/>
                <w:rtl/>
              </w:rPr>
            </w:pPr>
          </w:p>
        </w:tc>
      </w:tr>
      <w:tr w:rsidR="005A3B08" w:rsidTr="00C50F61">
        <w:trPr>
          <w:trHeight w:hRule="exact" w:val="415"/>
          <w:jc w:val="center"/>
        </w:trPr>
        <w:tc>
          <w:tcPr>
            <w:tcW w:w="1135" w:type="dxa"/>
            <w:tcBorders>
              <w:top w:val="nil"/>
              <w:left w:val="nil"/>
              <w:bottom w:val="nil"/>
              <w:right w:val="nil"/>
            </w:tcBorders>
          </w:tcPr>
          <w:p w:rsidR="005A3B08" w:rsidRDefault="005A3B08" w:rsidP="00C50F61">
            <w:pPr>
              <w:ind w:firstLine="36"/>
              <w:jc w:val="right"/>
              <w:rPr>
                <w:b/>
                <w:bCs/>
                <w:sz w:val="24"/>
              </w:rPr>
            </w:pPr>
            <w:r>
              <w:lastRenderedPageBreak/>
              <w:br w:type="page"/>
            </w:r>
            <w:r>
              <w:rPr>
                <w:b/>
                <w:bCs/>
                <w:sz w:val="24"/>
              </w:rPr>
              <w:t>Table</w:t>
            </w:r>
          </w:p>
        </w:tc>
        <w:tc>
          <w:tcPr>
            <w:tcW w:w="6946" w:type="dxa"/>
            <w:tcBorders>
              <w:top w:val="nil"/>
              <w:left w:val="nil"/>
              <w:bottom w:val="nil"/>
              <w:right w:val="nil"/>
            </w:tcBorders>
            <w:vAlign w:val="center"/>
          </w:tcPr>
          <w:p w:rsidR="005A3B08" w:rsidRPr="003557A8" w:rsidRDefault="005A3B08" w:rsidP="00C50F61">
            <w:pPr>
              <w:ind w:left="57"/>
              <w:rPr>
                <w:rFonts w:cs="Simplified Arabic"/>
                <w:color w:val="000000"/>
                <w:sz w:val="24"/>
                <w:rtl/>
              </w:rPr>
            </w:pPr>
          </w:p>
        </w:tc>
        <w:tc>
          <w:tcPr>
            <w:tcW w:w="992" w:type="dxa"/>
            <w:tcBorders>
              <w:top w:val="nil"/>
              <w:left w:val="nil"/>
              <w:bottom w:val="nil"/>
              <w:right w:val="nil"/>
            </w:tcBorders>
          </w:tcPr>
          <w:p w:rsidR="005A3B08" w:rsidRDefault="005A3B08" w:rsidP="00C50F61">
            <w:pPr>
              <w:jc w:val="center"/>
              <w:rPr>
                <w:b/>
                <w:bCs/>
                <w:sz w:val="24"/>
              </w:rPr>
            </w:pPr>
            <w:r>
              <w:rPr>
                <w:b/>
                <w:bCs/>
                <w:sz w:val="24"/>
              </w:rPr>
              <w:t>Page</w:t>
            </w:r>
          </w:p>
        </w:tc>
      </w:tr>
      <w:tr w:rsidR="005A3B08" w:rsidRPr="001E4866" w:rsidTr="00C50F61">
        <w:trPr>
          <w:trHeight w:hRule="exact" w:val="170"/>
          <w:jc w:val="center"/>
        </w:trPr>
        <w:tc>
          <w:tcPr>
            <w:tcW w:w="1135" w:type="dxa"/>
            <w:tcBorders>
              <w:top w:val="nil"/>
              <w:left w:val="nil"/>
              <w:bottom w:val="nil"/>
              <w:right w:val="nil"/>
            </w:tcBorders>
          </w:tcPr>
          <w:p w:rsidR="005A3B08" w:rsidRPr="001E4866" w:rsidRDefault="005A3B08" w:rsidP="00C50F61">
            <w:pPr>
              <w:ind w:left="110" w:hanging="1"/>
              <w:jc w:val="center"/>
              <w:rPr>
                <w:b/>
                <w:bCs/>
                <w:color w:val="000000"/>
                <w:sz w:val="16"/>
                <w:szCs w:val="16"/>
                <w:rtl/>
              </w:rPr>
            </w:pPr>
          </w:p>
        </w:tc>
        <w:tc>
          <w:tcPr>
            <w:tcW w:w="6946" w:type="dxa"/>
            <w:tcBorders>
              <w:top w:val="nil"/>
              <w:left w:val="nil"/>
              <w:bottom w:val="nil"/>
              <w:right w:val="nil"/>
            </w:tcBorders>
          </w:tcPr>
          <w:p w:rsidR="005A3B08" w:rsidRPr="001E4866" w:rsidRDefault="005A3B08" w:rsidP="00C50F61">
            <w:pPr>
              <w:bidi w:val="0"/>
              <w:ind w:left="182" w:right="40"/>
              <w:jc w:val="both"/>
              <w:rPr>
                <w:rFonts w:cs="Times New Roman"/>
                <w:color w:val="FF0000"/>
                <w:sz w:val="16"/>
                <w:szCs w:val="16"/>
                <w:rtl/>
              </w:rPr>
            </w:pPr>
          </w:p>
        </w:tc>
        <w:tc>
          <w:tcPr>
            <w:tcW w:w="992" w:type="dxa"/>
            <w:tcBorders>
              <w:top w:val="nil"/>
              <w:left w:val="nil"/>
              <w:bottom w:val="nil"/>
              <w:right w:val="nil"/>
            </w:tcBorders>
          </w:tcPr>
          <w:p w:rsidR="005A3B08" w:rsidRPr="001E4866" w:rsidRDefault="005A3B08" w:rsidP="00C50F61">
            <w:pPr>
              <w:ind w:left="108"/>
              <w:jc w:val="center"/>
              <w:rPr>
                <w:rFonts w:cs="Simplified Arabic"/>
                <w:b/>
                <w:bCs/>
                <w:color w:val="000000"/>
                <w:sz w:val="16"/>
                <w:szCs w:val="16"/>
                <w:rtl/>
              </w:rPr>
            </w:pPr>
          </w:p>
        </w:tc>
      </w:tr>
      <w:tr w:rsidR="00E2224B" w:rsidTr="00DA1B3F">
        <w:trPr>
          <w:jc w:val="center"/>
        </w:trPr>
        <w:tc>
          <w:tcPr>
            <w:tcW w:w="1135" w:type="dxa"/>
            <w:tcBorders>
              <w:top w:val="nil"/>
              <w:left w:val="nil"/>
              <w:bottom w:val="nil"/>
              <w:right w:val="nil"/>
            </w:tcBorders>
          </w:tcPr>
          <w:p w:rsidR="00E2224B" w:rsidRDefault="00E2224B" w:rsidP="00A62D4F">
            <w:pPr>
              <w:bidi w:val="0"/>
              <w:jc w:val="both"/>
              <w:rPr>
                <w:b/>
                <w:bCs/>
                <w:sz w:val="24"/>
              </w:rPr>
            </w:pPr>
            <w:r>
              <w:rPr>
                <w:b/>
                <w:bCs/>
                <w:sz w:val="24"/>
              </w:rPr>
              <w:t>Table 51:</w:t>
            </w:r>
          </w:p>
        </w:tc>
        <w:tc>
          <w:tcPr>
            <w:tcW w:w="6946" w:type="dxa"/>
            <w:tcBorders>
              <w:top w:val="nil"/>
              <w:left w:val="nil"/>
              <w:bottom w:val="nil"/>
              <w:right w:val="nil"/>
            </w:tcBorders>
          </w:tcPr>
          <w:p w:rsidR="00E2224B" w:rsidRPr="00BC366D" w:rsidRDefault="00803CB0" w:rsidP="00BC366D">
            <w:pPr>
              <w:bidi w:val="0"/>
              <w:ind w:left="182" w:right="40"/>
              <w:jc w:val="both"/>
              <w:rPr>
                <w:rFonts w:cs="Times New Roman"/>
                <w:sz w:val="24"/>
                <w:rtl/>
              </w:rPr>
            </w:pPr>
            <w:r w:rsidRPr="00803CB0">
              <w:rPr>
                <w:rFonts w:cs="Times New Roman"/>
                <w:sz w:val="24"/>
              </w:rPr>
              <w:t>Percentage of never married Individuals 18-64 years in the Palestinian Territory who exposed to violence during the period that preceded July/2011 by aggressor and sex of victim</w:t>
            </w:r>
          </w:p>
        </w:tc>
        <w:tc>
          <w:tcPr>
            <w:tcW w:w="992" w:type="dxa"/>
            <w:tcBorders>
              <w:top w:val="nil"/>
              <w:left w:val="nil"/>
              <w:bottom w:val="nil"/>
              <w:right w:val="nil"/>
            </w:tcBorders>
          </w:tcPr>
          <w:p w:rsidR="00E2224B" w:rsidRDefault="00E2224B" w:rsidP="00A62D4F">
            <w:pPr>
              <w:ind w:left="108"/>
              <w:jc w:val="center"/>
              <w:rPr>
                <w:b/>
                <w:bCs/>
                <w:color w:val="000000"/>
                <w:sz w:val="24"/>
                <w:rtl/>
              </w:rPr>
            </w:pPr>
            <w:r>
              <w:rPr>
                <w:rFonts w:hint="cs"/>
                <w:b/>
                <w:bCs/>
                <w:color w:val="000000"/>
                <w:sz w:val="24"/>
                <w:rtl/>
              </w:rPr>
              <w:t>119</w:t>
            </w:r>
          </w:p>
        </w:tc>
      </w:tr>
      <w:tr w:rsidR="006808DA" w:rsidRPr="001E4866" w:rsidTr="00DD3CBE">
        <w:trPr>
          <w:trHeight w:hRule="exact" w:val="170"/>
          <w:jc w:val="center"/>
        </w:trPr>
        <w:tc>
          <w:tcPr>
            <w:tcW w:w="1135" w:type="dxa"/>
            <w:tcBorders>
              <w:top w:val="nil"/>
              <w:left w:val="nil"/>
              <w:bottom w:val="nil"/>
              <w:right w:val="nil"/>
            </w:tcBorders>
          </w:tcPr>
          <w:p w:rsidR="006808DA" w:rsidRPr="001E4866" w:rsidRDefault="006808DA" w:rsidP="00A62D4F">
            <w:pPr>
              <w:ind w:left="110" w:hanging="1"/>
              <w:jc w:val="center"/>
              <w:rPr>
                <w:b/>
                <w:bCs/>
                <w:color w:val="000000"/>
                <w:sz w:val="16"/>
                <w:szCs w:val="16"/>
                <w:rtl/>
              </w:rPr>
            </w:pPr>
          </w:p>
        </w:tc>
        <w:tc>
          <w:tcPr>
            <w:tcW w:w="6946" w:type="dxa"/>
            <w:tcBorders>
              <w:top w:val="nil"/>
              <w:left w:val="nil"/>
              <w:bottom w:val="nil"/>
              <w:right w:val="nil"/>
            </w:tcBorders>
          </w:tcPr>
          <w:p w:rsidR="006808DA" w:rsidRPr="001E4866" w:rsidRDefault="006808DA" w:rsidP="00A62D4F">
            <w:pPr>
              <w:bidi w:val="0"/>
              <w:ind w:left="182" w:right="40"/>
              <w:jc w:val="both"/>
              <w:rPr>
                <w:rFonts w:cs="Times New Roman"/>
                <w:color w:val="FF0000"/>
                <w:sz w:val="16"/>
                <w:szCs w:val="16"/>
                <w:rtl/>
              </w:rPr>
            </w:pPr>
          </w:p>
        </w:tc>
        <w:tc>
          <w:tcPr>
            <w:tcW w:w="992" w:type="dxa"/>
            <w:tcBorders>
              <w:top w:val="nil"/>
              <w:left w:val="nil"/>
              <w:bottom w:val="nil"/>
              <w:right w:val="nil"/>
            </w:tcBorders>
          </w:tcPr>
          <w:p w:rsidR="006808DA" w:rsidRPr="001E4866" w:rsidRDefault="006808DA" w:rsidP="00A62D4F">
            <w:pPr>
              <w:ind w:left="108"/>
              <w:jc w:val="center"/>
              <w:rPr>
                <w:rFonts w:cs="Simplified Arabic"/>
                <w:b/>
                <w:bCs/>
                <w:color w:val="000000"/>
                <w:sz w:val="16"/>
                <w:szCs w:val="16"/>
                <w:rtl/>
              </w:rPr>
            </w:pPr>
          </w:p>
        </w:tc>
      </w:tr>
      <w:tr w:rsidR="00DD3CBE" w:rsidTr="00DD3CBE">
        <w:trPr>
          <w:trHeight w:val="967"/>
          <w:jc w:val="center"/>
        </w:trPr>
        <w:tc>
          <w:tcPr>
            <w:tcW w:w="1135" w:type="dxa"/>
            <w:tcBorders>
              <w:top w:val="nil"/>
              <w:left w:val="nil"/>
              <w:bottom w:val="nil"/>
              <w:right w:val="nil"/>
            </w:tcBorders>
          </w:tcPr>
          <w:p w:rsidR="00DD3CBE" w:rsidRDefault="00DD3CBE" w:rsidP="00DD3CBE">
            <w:pPr>
              <w:bidi w:val="0"/>
              <w:jc w:val="both"/>
              <w:rPr>
                <w:b/>
                <w:bCs/>
                <w:sz w:val="24"/>
              </w:rPr>
            </w:pPr>
            <w:r>
              <w:rPr>
                <w:b/>
                <w:bCs/>
                <w:sz w:val="24"/>
              </w:rPr>
              <w:t>Table 52:</w:t>
            </w:r>
          </w:p>
        </w:tc>
        <w:tc>
          <w:tcPr>
            <w:tcW w:w="6946" w:type="dxa"/>
            <w:tcBorders>
              <w:top w:val="nil"/>
              <w:left w:val="nil"/>
              <w:bottom w:val="nil"/>
              <w:right w:val="nil"/>
            </w:tcBorders>
          </w:tcPr>
          <w:p w:rsidR="00DD3CBE" w:rsidRPr="00803CB0" w:rsidRDefault="00803CB0" w:rsidP="00DD3CBE">
            <w:pPr>
              <w:bidi w:val="0"/>
              <w:ind w:left="182" w:right="40"/>
              <w:jc w:val="both"/>
              <w:rPr>
                <w:rFonts w:cs="Times New Roman"/>
                <w:sz w:val="24"/>
                <w:rtl/>
              </w:rPr>
            </w:pPr>
            <w:r w:rsidRPr="00803CB0">
              <w:rPr>
                <w:rFonts w:cs="Times New Roman"/>
                <w:sz w:val="24"/>
              </w:rPr>
              <w:t xml:space="preserve">Percentage of never married individuals 18-64 years in the Palestinian Territory who exposed to different types of violence during the period that preceded July/ 2011 by </w:t>
            </w:r>
            <w:proofErr w:type="spellStart"/>
            <w:r w:rsidRPr="00803CB0">
              <w:rPr>
                <w:rFonts w:cs="Times New Roman"/>
                <w:sz w:val="24"/>
              </w:rPr>
              <w:t>seeked</w:t>
            </w:r>
            <w:proofErr w:type="spellEnd"/>
            <w:r w:rsidRPr="00803CB0">
              <w:rPr>
                <w:rFonts w:cs="Times New Roman"/>
                <w:sz w:val="24"/>
              </w:rPr>
              <w:t xml:space="preserve"> institution and taken measures for assistance</w:t>
            </w:r>
          </w:p>
        </w:tc>
        <w:tc>
          <w:tcPr>
            <w:tcW w:w="992" w:type="dxa"/>
            <w:tcBorders>
              <w:top w:val="nil"/>
              <w:left w:val="nil"/>
              <w:bottom w:val="nil"/>
              <w:right w:val="nil"/>
            </w:tcBorders>
          </w:tcPr>
          <w:p w:rsidR="00DD3CBE" w:rsidRDefault="00DD3CBE" w:rsidP="00DD3CBE">
            <w:pPr>
              <w:ind w:left="108"/>
              <w:jc w:val="center"/>
              <w:rPr>
                <w:b/>
                <w:bCs/>
                <w:color w:val="000000"/>
                <w:sz w:val="24"/>
                <w:rtl/>
              </w:rPr>
            </w:pPr>
            <w:r>
              <w:rPr>
                <w:rFonts w:hint="cs"/>
                <w:b/>
                <w:bCs/>
                <w:color w:val="000000"/>
                <w:sz w:val="24"/>
                <w:rtl/>
              </w:rPr>
              <w:t>120</w:t>
            </w:r>
          </w:p>
        </w:tc>
      </w:tr>
      <w:tr w:rsidR="00DD3CBE" w:rsidRPr="001E4866" w:rsidTr="00DD3CBE">
        <w:trPr>
          <w:trHeight w:hRule="exact" w:val="170"/>
          <w:jc w:val="center"/>
        </w:trPr>
        <w:tc>
          <w:tcPr>
            <w:tcW w:w="1135" w:type="dxa"/>
            <w:tcBorders>
              <w:top w:val="nil"/>
              <w:left w:val="nil"/>
              <w:bottom w:val="nil"/>
              <w:right w:val="nil"/>
            </w:tcBorders>
          </w:tcPr>
          <w:p w:rsidR="00DD3CBE" w:rsidRPr="001E4866" w:rsidRDefault="00DD3CBE" w:rsidP="00DD3CBE">
            <w:pPr>
              <w:ind w:left="110" w:hanging="1"/>
              <w:jc w:val="center"/>
              <w:rPr>
                <w:b/>
                <w:bCs/>
                <w:color w:val="000000"/>
                <w:sz w:val="16"/>
                <w:szCs w:val="16"/>
                <w:rtl/>
              </w:rPr>
            </w:pPr>
          </w:p>
        </w:tc>
        <w:tc>
          <w:tcPr>
            <w:tcW w:w="6946" w:type="dxa"/>
            <w:tcBorders>
              <w:top w:val="nil"/>
              <w:left w:val="nil"/>
              <w:bottom w:val="nil"/>
              <w:right w:val="nil"/>
            </w:tcBorders>
          </w:tcPr>
          <w:p w:rsidR="00DD3CBE" w:rsidRPr="001E4866" w:rsidRDefault="00DD3CBE" w:rsidP="00DD3CBE">
            <w:pPr>
              <w:bidi w:val="0"/>
              <w:ind w:left="182" w:right="40"/>
              <w:jc w:val="both"/>
              <w:rPr>
                <w:rFonts w:cs="Times New Roman"/>
                <w:color w:val="FF0000"/>
                <w:sz w:val="16"/>
                <w:szCs w:val="16"/>
                <w:rtl/>
              </w:rPr>
            </w:pPr>
          </w:p>
        </w:tc>
        <w:tc>
          <w:tcPr>
            <w:tcW w:w="992" w:type="dxa"/>
            <w:tcBorders>
              <w:top w:val="nil"/>
              <w:left w:val="nil"/>
              <w:bottom w:val="nil"/>
              <w:right w:val="nil"/>
            </w:tcBorders>
          </w:tcPr>
          <w:p w:rsidR="00DD3CBE" w:rsidRPr="001E4866" w:rsidRDefault="00DD3CBE" w:rsidP="00DD3CBE">
            <w:pPr>
              <w:ind w:left="108"/>
              <w:jc w:val="center"/>
              <w:rPr>
                <w:rFonts w:cs="Simplified Arabic"/>
                <w:b/>
                <w:bCs/>
                <w:color w:val="000000"/>
                <w:sz w:val="16"/>
                <w:szCs w:val="16"/>
                <w:rtl/>
              </w:rPr>
            </w:pPr>
          </w:p>
        </w:tc>
      </w:tr>
      <w:tr w:rsidR="006808DA" w:rsidTr="00DD3CBE">
        <w:trPr>
          <w:jc w:val="center"/>
        </w:trPr>
        <w:tc>
          <w:tcPr>
            <w:tcW w:w="1135" w:type="dxa"/>
            <w:tcBorders>
              <w:top w:val="nil"/>
              <w:left w:val="nil"/>
              <w:bottom w:val="nil"/>
              <w:right w:val="nil"/>
            </w:tcBorders>
          </w:tcPr>
          <w:p w:rsidR="006808DA" w:rsidRDefault="006808DA" w:rsidP="00A62D4F">
            <w:pPr>
              <w:bidi w:val="0"/>
              <w:jc w:val="both"/>
              <w:rPr>
                <w:b/>
                <w:bCs/>
                <w:sz w:val="24"/>
              </w:rPr>
            </w:pPr>
            <w:r>
              <w:rPr>
                <w:b/>
                <w:bCs/>
                <w:sz w:val="24"/>
              </w:rPr>
              <w:t>Table 53:</w:t>
            </w:r>
          </w:p>
        </w:tc>
        <w:tc>
          <w:tcPr>
            <w:tcW w:w="6946" w:type="dxa"/>
            <w:tcBorders>
              <w:top w:val="nil"/>
              <w:left w:val="nil"/>
              <w:bottom w:val="nil"/>
              <w:right w:val="nil"/>
            </w:tcBorders>
          </w:tcPr>
          <w:p w:rsidR="006808DA" w:rsidRPr="00803CB0" w:rsidRDefault="00803CB0" w:rsidP="00535FD6">
            <w:pPr>
              <w:bidi w:val="0"/>
              <w:ind w:left="182" w:right="40"/>
              <w:jc w:val="both"/>
              <w:rPr>
                <w:rFonts w:cs="Times New Roman"/>
                <w:sz w:val="24"/>
                <w:rtl/>
              </w:rPr>
            </w:pPr>
            <w:r w:rsidRPr="00803CB0">
              <w:rPr>
                <w:rFonts w:cs="Times New Roman"/>
                <w:sz w:val="24"/>
              </w:rPr>
              <w:t xml:space="preserve">Percentage of never married males 18-64 years in the Palestinian Territory who exposed to different types of violence during the period that preceded July/ 2011 by </w:t>
            </w:r>
            <w:proofErr w:type="spellStart"/>
            <w:r w:rsidRPr="00803CB0">
              <w:rPr>
                <w:rFonts w:cs="Times New Roman"/>
                <w:sz w:val="24"/>
              </w:rPr>
              <w:t>seeked</w:t>
            </w:r>
            <w:proofErr w:type="spellEnd"/>
            <w:r w:rsidRPr="00803CB0">
              <w:rPr>
                <w:rFonts w:cs="Times New Roman"/>
                <w:sz w:val="24"/>
              </w:rPr>
              <w:t xml:space="preserve"> institution and taken measures for assistance</w:t>
            </w:r>
          </w:p>
        </w:tc>
        <w:tc>
          <w:tcPr>
            <w:tcW w:w="992" w:type="dxa"/>
            <w:tcBorders>
              <w:top w:val="nil"/>
              <w:left w:val="nil"/>
              <w:bottom w:val="nil"/>
              <w:right w:val="nil"/>
            </w:tcBorders>
          </w:tcPr>
          <w:p w:rsidR="006808DA" w:rsidRDefault="006808DA" w:rsidP="00A62D4F">
            <w:pPr>
              <w:ind w:left="108"/>
              <w:jc w:val="center"/>
              <w:rPr>
                <w:b/>
                <w:bCs/>
                <w:color w:val="000000"/>
                <w:sz w:val="24"/>
                <w:rtl/>
              </w:rPr>
            </w:pPr>
            <w:r>
              <w:rPr>
                <w:rFonts w:hint="cs"/>
                <w:b/>
                <w:bCs/>
                <w:color w:val="000000"/>
                <w:sz w:val="24"/>
                <w:rtl/>
              </w:rPr>
              <w:t>121</w:t>
            </w:r>
          </w:p>
        </w:tc>
      </w:tr>
      <w:tr w:rsidR="006808DA" w:rsidTr="00DD3CBE">
        <w:trPr>
          <w:trHeight w:hRule="exact" w:val="170"/>
          <w:jc w:val="center"/>
        </w:trPr>
        <w:tc>
          <w:tcPr>
            <w:tcW w:w="1135" w:type="dxa"/>
            <w:tcBorders>
              <w:top w:val="nil"/>
              <w:left w:val="nil"/>
              <w:bottom w:val="nil"/>
              <w:right w:val="nil"/>
            </w:tcBorders>
          </w:tcPr>
          <w:p w:rsidR="006808DA" w:rsidRDefault="006808DA" w:rsidP="00A62D4F">
            <w:pPr>
              <w:ind w:left="110" w:hanging="1"/>
              <w:jc w:val="center"/>
              <w:rPr>
                <w:b/>
                <w:bCs/>
                <w:color w:val="000000"/>
                <w:sz w:val="24"/>
                <w:rtl/>
              </w:rPr>
            </w:pPr>
          </w:p>
        </w:tc>
        <w:tc>
          <w:tcPr>
            <w:tcW w:w="6946" w:type="dxa"/>
            <w:tcBorders>
              <w:top w:val="nil"/>
              <w:left w:val="nil"/>
              <w:bottom w:val="nil"/>
              <w:right w:val="nil"/>
            </w:tcBorders>
          </w:tcPr>
          <w:p w:rsidR="006808DA" w:rsidRPr="00DB4D62" w:rsidRDefault="006808DA" w:rsidP="00A62D4F">
            <w:pPr>
              <w:bidi w:val="0"/>
              <w:ind w:left="182" w:right="40"/>
              <w:jc w:val="both"/>
              <w:rPr>
                <w:rFonts w:cs="Times New Roman"/>
                <w:color w:val="FF0000"/>
                <w:sz w:val="24"/>
                <w:rtl/>
              </w:rPr>
            </w:pPr>
          </w:p>
        </w:tc>
        <w:tc>
          <w:tcPr>
            <w:tcW w:w="992" w:type="dxa"/>
            <w:tcBorders>
              <w:top w:val="nil"/>
              <w:left w:val="nil"/>
              <w:bottom w:val="nil"/>
              <w:right w:val="nil"/>
            </w:tcBorders>
          </w:tcPr>
          <w:p w:rsidR="006808DA" w:rsidRDefault="006808DA" w:rsidP="00A62D4F">
            <w:pPr>
              <w:ind w:left="108"/>
              <w:jc w:val="center"/>
              <w:rPr>
                <w:rFonts w:cs="Simplified Arabic"/>
                <w:b/>
                <w:bCs/>
                <w:color w:val="000000"/>
                <w:sz w:val="24"/>
                <w:rtl/>
              </w:rPr>
            </w:pPr>
          </w:p>
        </w:tc>
      </w:tr>
      <w:tr w:rsidR="006808DA" w:rsidTr="00DD3CBE">
        <w:trPr>
          <w:trHeight w:val="912"/>
          <w:jc w:val="center"/>
        </w:trPr>
        <w:tc>
          <w:tcPr>
            <w:tcW w:w="1135" w:type="dxa"/>
            <w:tcBorders>
              <w:top w:val="nil"/>
              <w:left w:val="nil"/>
              <w:bottom w:val="nil"/>
              <w:right w:val="nil"/>
            </w:tcBorders>
          </w:tcPr>
          <w:p w:rsidR="006808DA" w:rsidRDefault="006808DA" w:rsidP="00A62D4F">
            <w:pPr>
              <w:bidi w:val="0"/>
              <w:jc w:val="both"/>
              <w:rPr>
                <w:b/>
                <w:bCs/>
                <w:sz w:val="24"/>
              </w:rPr>
            </w:pPr>
            <w:r>
              <w:rPr>
                <w:b/>
                <w:bCs/>
                <w:sz w:val="24"/>
              </w:rPr>
              <w:t>Table 54:</w:t>
            </w:r>
          </w:p>
        </w:tc>
        <w:tc>
          <w:tcPr>
            <w:tcW w:w="6946" w:type="dxa"/>
            <w:tcBorders>
              <w:top w:val="nil"/>
              <w:left w:val="nil"/>
              <w:bottom w:val="nil"/>
              <w:right w:val="nil"/>
            </w:tcBorders>
          </w:tcPr>
          <w:p w:rsidR="006808DA" w:rsidRPr="00803CB0" w:rsidRDefault="00803CB0" w:rsidP="00A62D4F">
            <w:pPr>
              <w:bidi w:val="0"/>
              <w:ind w:left="182" w:right="40"/>
              <w:jc w:val="both"/>
              <w:rPr>
                <w:rFonts w:cs="Times New Roman"/>
                <w:sz w:val="24"/>
                <w:rtl/>
              </w:rPr>
            </w:pPr>
            <w:r w:rsidRPr="00803CB0">
              <w:rPr>
                <w:rFonts w:cs="Times New Roman"/>
                <w:sz w:val="24"/>
              </w:rPr>
              <w:t xml:space="preserve">Percentage of never married females 18-64 years in the Palestinian Territory who exposed to different types of violence  during the period that preceded July/ 2011 by </w:t>
            </w:r>
            <w:proofErr w:type="spellStart"/>
            <w:r w:rsidRPr="00803CB0">
              <w:rPr>
                <w:rFonts w:cs="Times New Roman"/>
                <w:sz w:val="24"/>
              </w:rPr>
              <w:t>seeked</w:t>
            </w:r>
            <w:proofErr w:type="spellEnd"/>
            <w:r w:rsidRPr="00803CB0">
              <w:rPr>
                <w:rFonts w:cs="Times New Roman"/>
                <w:sz w:val="24"/>
              </w:rPr>
              <w:t xml:space="preserve"> institution and taken measures for assistance</w:t>
            </w:r>
          </w:p>
        </w:tc>
        <w:tc>
          <w:tcPr>
            <w:tcW w:w="992" w:type="dxa"/>
            <w:tcBorders>
              <w:top w:val="nil"/>
              <w:left w:val="nil"/>
              <w:bottom w:val="nil"/>
              <w:right w:val="nil"/>
            </w:tcBorders>
          </w:tcPr>
          <w:p w:rsidR="006808DA" w:rsidRDefault="006808DA" w:rsidP="00A62D4F">
            <w:pPr>
              <w:ind w:left="108"/>
              <w:jc w:val="center"/>
              <w:rPr>
                <w:b/>
                <w:bCs/>
                <w:color w:val="000000"/>
                <w:sz w:val="24"/>
                <w:rtl/>
              </w:rPr>
            </w:pPr>
            <w:r>
              <w:rPr>
                <w:rFonts w:hint="cs"/>
                <w:b/>
                <w:bCs/>
                <w:color w:val="000000"/>
                <w:sz w:val="24"/>
                <w:rtl/>
              </w:rPr>
              <w:t>122</w:t>
            </w:r>
          </w:p>
        </w:tc>
      </w:tr>
      <w:tr w:rsidR="00DD3CBE" w:rsidTr="00DD3CBE">
        <w:trPr>
          <w:trHeight w:hRule="exact" w:val="170"/>
          <w:jc w:val="center"/>
        </w:trPr>
        <w:tc>
          <w:tcPr>
            <w:tcW w:w="1135" w:type="dxa"/>
            <w:tcBorders>
              <w:top w:val="nil"/>
              <w:left w:val="nil"/>
              <w:bottom w:val="nil"/>
              <w:right w:val="nil"/>
            </w:tcBorders>
          </w:tcPr>
          <w:p w:rsidR="00DD3CBE" w:rsidRDefault="00DD3CBE" w:rsidP="00DD3CBE">
            <w:pPr>
              <w:ind w:left="110" w:hanging="1"/>
              <w:jc w:val="center"/>
              <w:rPr>
                <w:b/>
                <w:bCs/>
                <w:color w:val="000000"/>
                <w:sz w:val="24"/>
                <w:rtl/>
              </w:rPr>
            </w:pPr>
          </w:p>
        </w:tc>
        <w:tc>
          <w:tcPr>
            <w:tcW w:w="6946" w:type="dxa"/>
            <w:tcBorders>
              <w:top w:val="nil"/>
              <w:left w:val="nil"/>
              <w:bottom w:val="nil"/>
              <w:right w:val="nil"/>
            </w:tcBorders>
          </w:tcPr>
          <w:p w:rsidR="00DD3CBE" w:rsidRPr="00DB4D62" w:rsidRDefault="00DD3CBE" w:rsidP="00DD3CBE">
            <w:pPr>
              <w:bidi w:val="0"/>
              <w:ind w:left="182" w:right="40"/>
              <w:jc w:val="both"/>
              <w:rPr>
                <w:rFonts w:cs="Times New Roman"/>
                <w:color w:val="FF0000"/>
                <w:sz w:val="24"/>
                <w:rtl/>
              </w:rPr>
            </w:pPr>
          </w:p>
        </w:tc>
        <w:tc>
          <w:tcPr>
            <w:tcW w:w="992" w:type="dxa"/>
            <w:tcBorders>
              <w:top w:val="nil"/>
              <w:left w:val="nil"/>
              <w:bottom w:val="nil"/>
              <w:right w:val="nil"/>
            </w:tcBorders>
          </w:tcPr>
          <w:p w:rsidR="00DD3CBE" w:rsidRDefault="00DD3CBE" w:rsidP="00DD3CBE">
            <w:pPr>
              <w:ind w:left="108"/>
              <w:jc w:val="center"/>
              <w:rPr>
                <w:rFonts w:cs="Simplified Arabic"/>
                <w:b/>
                <w:bCs/>
                <w:color w:val="000000"/>
                <w:sz w:val="24"/>
                <w:rtl/>
              </w:rPr>
            </w:pPr>
          </w:p>
        </w:tc>
      </w:tr>
      <w:tr w:rsidR="006808DA" w:rsidTr="00DD3CBE">
        <w:trPr>
          <w:trHeight w:val="743"/>
          <w:jc w:val="center"/>
        </w:trPr>
        <w:tc>
          <w:tcPr>
            <w:tcW w:w="1135" w:type="dxa"/>
            <w:tcBorders>
              <w:top w:val="nil"/>
              <w:left w:val="nil"/>
              <w:bottom w:val="nil"/>
              <w:right w:val="nil"/>
            </w:tcBorders>
          </w:tcPr>
          <w:p w:rsidR="006808DA" w:rsidRDefault="006808DA" w:rsidP="00A62D4F">
            <w:pPr>
              <w:bidi w:val="0"/>
              <w:jc w:val="both"/>
              <w:rPr>
                <w:b/>
                <w:bCs/>
                <w:sz w:val="24"/>
              </w:rPr>
            </w:pPr>
            <w:r>
              <w:rPr>
                <w:b/>
                <w:bCs/>
                <w:sz w:val="24"/>
              </w:rPr>
              <w:t>Table 55:</w:t>
            </w:r>
          </w:p>
        </w:tc>
        <w:tc>
          <w:tcPr>
            <w:tcW w:w="6946" w:type="dxa"/>
            <w:tcBorders>
              <w:top w:val="nil"/>
              <w:left w:val="nil"/>
              <w:bottom w:val="nil"/>
              <w:right w:val="nil"/>
            </w:tcBorders>
          </w:tcPr>
          <w:p w:rsidR="006808DA" w:rsidRPr="002E2427" w:rsidRDefault="00803CB0" w:rsidP="00E2224B">
            <w:pPr>
              <w:bidi w:val="0"/>
              <w:ind w:left="182" w:right="40"/>
              <w:jc w:val="both"/>
              <w:rPr>
                <w:rFonts w:cs="Times New Roman"/>
                <w:sz w:val="24"/>
                <w:rtl/>
              </w:rPr>
            </w:pPr>
            <w:r w:rsidRPr="00803CB0">
              <w:rPr>
                <w:rFonts w:cs="Times New Roman"/>
                <w:sz w:val="24"/>
              </w:rPr>
              <w:t>Percentage of never married individuals 18-64 years in the Palestinian Territory who exposed to violence from others during the last 12 months by aggressor and type of violence</w:t>
            </w:r>
          </w:p>
        </w:tc>
        <w:tc>
          <w:tcPr>
            <w:tcW w:w="992" w:type="dxa"/>
            <w:tcBorders>
              <w:top w:val="nil"/>
              <w:left w:val="nil"/>
              <w:bottom w:val="nil"/>
              <w:right w:val="nil"/>
            </w:tcBorders>
          </w:tcPr>
          <w:p w:rsidR="00AD0E1B" w:rsidRDefault="006808DA" w:rsidP="00A62D4F">
            <w:pPr>
              <w:ind w:left="108"/>
              <w:jc w:val="center"/>
              <w:rPr>
                <w:b/>
                <w:bCs/>
                <w:color w:val="000000"/>
                <w:sz w:val="24"/>
                <w:rtl/>
              </w:rPr>
            </w:pPr>
            <w:r>
              <w:rPr>
                <w:rFonts w:hint="cs"/>
                <w:b/>
                <w:bCs/>
                <w:color w:val="000000"/>
                <w:sz w:val="24"/>
                <w:rtl/>
              </w:rPr>
              <w:t>123</w:t>
            </w:r>
          </w:p>
          <w:p w:rsidR="006808DA" w:rsidRPr="00AD0E1B" w:rsidRDefault="006808DA" w:rsidP="00AD0E1B">
            <w:pPr>
              <w:rPr>
                <w:sz w:val="4"/>
                <w:szCs w:val="4"/>
                <w:rtl/>
              </w:rPr>
            </w:pPr>
          </w:p>
        </w:tc>
      </w:tr>
      <w:tr w:rsidR="00DD3CBE" w:rsidTr="00DD3CBE">
        <w:trPr>
          <w:trHeight w:hRule="exact" w:val="170"/>
          <w:jc w:val="center"/>
        </w:trPr>
        <w:tc>
          <w:tcPr>
            <w:tcW w:w="1135" w:type="dxa"/>
            <w:tcBorders>
              <w:top w:val="nil"/>
              <w:left w:val="nil"/>
              <w:bottom w:val="nil"/>
              <w:right w:val="nil"/>
            </w:tcBorders>
          </w:tcPr>
          <w:p w:rsidR="00DD3CBE" w:rsidRDefault="00DD3CBE" w:rsidP="00DD3CBE">
            <w:pPr>
              <w:ind w:left="110" w:hanging="1"/>
              <w:jc w:val="center"/>
              <w:rPr>
                <w:b/>
                <w:bCs/>
                <w:color w:val="000000"/>
                <w:sz w:val="24"/>
                <w:rtl/>
              </w:rPr>
            </w:pPr>
          </w:p>
        </w:tc>
        <w:tc>
          <w:tcPr>
            <w:tcW w:w="6946" w:type="dxa"/>
            <w:tcBorders>
              <w:top w:val="nil"/>
              <w:left w:val="nil"/>
              <w:bottom w:val="nil"/>
              <w:right w:val="nil"/>
            </w:tcBorders>
          </w:tcPr>
          <w:p w:rsidR="00DD3CBE" w:rsidRPr="00DB4D62" w:rsidRDefault="00DD3CBE" w:rsidP="00DD3CBE">
            <w:pPr>
              <w:bidi w:val="0"/>
              <w:ind w:left="182" w:right="40"/>
              <w:jc w:val="both"/>
              <w:rPr>
                <w:rFonts w:cs="Times New Roman"/>
                <w:color w:val="FF0000"/>
                <w:sz w:val="24"/>
                <w:rtl/>
              </w:rPr>
            </w:pPr>
          </w:p>
        </w:tc>
        <w:tc>
          <w:tcPr>
            <w:tcW w:w="992" w:type="dxa"/>
            <w:tcBorders>
              <w:top w:val="nil"/>
              <w:left w:val="nil"/>
              <w:bottom w:val="nil"/>
              <w:right w:val="nil"/>
            </w:tcBorders>
          </w:tcPr>
          <w:p w:rsidR="00DD3CBE" w:rsidRDefault="00DD3CBE" w:rsidP="00DD3CBE">
            <w:pPr>
              <w:ind w:left="108"/>
              <w:jc w:val="center"/>
              <w:rPr>
                <w:rFonts w:cs="Simplified Arabic"/>
                <w:b/>
                <w:bCs/>
                <w:color w:val="000000"/>
                <w:sz w:val="24"/>
                <w:rtl/>
              </w:rPr>
            </w:pPr>
          </w:p>
        </w:tc>
      </w:tr>
      <w:tr w:rsidR="00E2224B" w:rsidTr="00DD3CBE">
        <w:trPr>
          <w:trHeight w:val="682"/>
          <w:jc w:val="center"/>
        </w:trPr>
        <w:tc>
          <w:tcPr>
            <w:tcW w:w="1135" w:type="dxa"/>
            <w:tcBorders>
              <w:top w:val="nil"/>
              <w:left w:val="nil"/>
              <w:bottom w:val="nil"/>
              <w:right w:val="nil"/>
            </w:tcBorders>
          </w:tcPr>
          <w:p w:rsidR="00E2224B" w:rsidRDefault="00E2224B" w:rsidP="00A62D4F">
            <w:pPr>
              <w:bidi w:val="0"/>
              <w:jc w:val="both"/>
              <w:rPr>
                <w:b/>
                <w:bCs/>
                <w:sz w:val="24"/>
              </w:rPr>
            </w:pPr>
            <w:r>
              <w:rPr>
                <w:b/>
                <w:bCs/>
                <w:sz w:val="24"/>
              </w:rPr>
              <w:t>Table 56:</w:t>
            </w:r>
          </w:p>
        </w:tc>
        <w:tc>
          <w:tcPr>
            <w:tcW w:w="6946" w:type="dxa"/>
            <w:tcBorders>
              <w:top w:val="nil"/>
              <w:left w:val="nil"/>
              <w:bottom w:val="nil"/>
              <w:right w:val="nil"/>
            </w:tcBorders>
          </w:tcPr>
          <w:p w:rsidR="00E2224B" w:rsidRPr="00803CB0" w:rsidRDefault="00803CB0" w:rsidP="002D5E7E">
            <w:pPr>
              <w:bidi w:val="0"/>
              <w:ind w:left="182" w:right="40"/>
              <w:jc w:val="both"/>
              <w:rPr>
                <w:rFonts w:cs="Times New Roman"/>
                <w:sz w:val="24"/>
                <w:rtl/>
              </w:rPr>
            </w:pPr>
            <w:r w:rsidRPr="00803CB0">
              <w:rPr>
                <w:rFonts w:cs="Times New Roman"/>
                <w:sz w:val="24"/>
              </w:rPr>
              <w:t>Percentage of never married females 18-64 years in the Palestinian Territory who exposed to violence from others during the last 12 months by aggressor and type of violence</w:t>
            </w:r>
          </w:p>
        </w:tc>
        <w:tc>
          <w:tcPr>
            <w:tcW w:w="992" w:type="dxa"/>
            <w:tcBorders>
              <w:top w:val="nil"/>
              <w:left w:val="nil"/>
              <w:bottom w:val="nil"/>
              <w:right w:val="nil"/>
            </w:tcBorders>
          </w:tcPr>
          <w:p w:rsidR="00E2224B" w:rsidRDefault="00E2224B" w:rsidP="00A62D4F">
            <w:pPr>
              <w:ind w:left="108"/>
              <w:jc w:val="center"/>
              <w:rPr>
                <w:b/>
                <w:bCs/>
                <w:color w:val="000000"/>
                <w:sz w:val="24"/>
                <w:rtl/>
              </w:rPr>
            </w:pPr>
            <w:r>
              <w:rPr>
                <w:rFonts w:hint="cs"/>
                <w:b/>
                <w:bCs/>
                <w:color w:val="000000"/>
                <w:sz w:val="24"/>
                <w:rtl/>
              </w:rPr>
              <w:t>124</w:t>
            </w:r>
          </w:p>
        </w:tc>
      </w:tr>
      <w:tr w:rsidR="00E2224B" w:rsidTr="00DD3CBE">
        <w:trPr>
          <w:trHeight w:hRule="exact" w:val="170"/>
          <w:jc w:val="center"/>
        </w:trPr>
        <w:tc>
          <w:tcPr>
            <w:tcW w:w="1135" w:type="dxa"/>
            <w:tcBorders>
              <w:top w:val="nil"/>
              <w:left w:val="nil"/>
              <w:bottom w:val="nil"/>
              <w:right w:val="nil"/>
            </w:tcBorders>
          </w:tcPr>
          <w:p w:rsidR="00E2224B" w:rsidRDefault="00E2224B" w:rsidP="00DD3CBE">
            <w:pPr>
              <w:ind w:left="110" w:hanging="1"/>
              <w:jc w:val="center"/>
              <w:rPr>
                <w:b/>
                <w:bCs/>
                <w:color w:val="000000"/>
                <w:sz w:val="24"/>
                <w:rtl/>
              </w:rPr>
            </w:pPr>
          </w:p>
        </w:tc>
        <w:tc>
          <w:tcPr>
            <w:tcW w:w="6946" w:type="dxa"/>
            <w:tcBorders>
              <w:top w:val="nil"/>
              <w:left w:val="nil"/>
              <w:bottom w:val="nil"/>
              <w:right w:val="nil"/>
            </w:tcBorders>
          </w:tcPr>
          <w:p w:rsidR="00E2224B" w:rsidRPr="00DB4D62" w:rsidRDefault="00E2224B" w:rsidP="00DD3CBE">
            <w:pPr>
              <w:bidi w:val="0"/>
              <w:ind w:left="182" w:right="40"/>
              <w:jc w:val="both"/>
              <w:rPr>
                <w:rFonts w:cs="Times New Roman"/>
                <w:color w:val="FF0000"/>
                <w:sz w:val="24"/>
                <w:rtl/>
              </w:rPr>
            </w:pPr>
          </w:p>
        </w:tc>
        <w:tc>
          <w:tcPr>
            <w:tcW w:w="992" w:type="dxa"/>
            <w:tcBorders>
              <w:top w:val="nil"/>
              <w:left w:val="nil"/>
              <w:bottom w:val="nil"/>
              <w:right w:val="nil"/>
            </w:tcBorders>
          </w:tcPr>
          <w:p w:rsidR="00E2224B" w:rsidRDefault="00E2224B" w:rsidP="00DD3CBE">
            <w:pPr>
              <w:ind w:left="108"/>
              <w:jc w:val="center"/>
              <w:rPr>
                <w:rFonts w:cs="Simplified Arabic"/>
                <w:b/>
                <w:bCs/>
                <w:color w:val="000000"/>
                <w:sz w:val="24"/>
                <w:rtl/>
              </w:rPr>
            </w:pPr>
          </w:p>
        </w:tc>
      </w:tr>
      <w:tr w:rsidR="00E2224B" w:rsidTr="00DD3CBE">
        <w:trPr>
          <w:jc w:val="center"/>
        </w:trPr>
        <w:tc>
          <w:tcPr>
            <w:tcW w:w="1135" w:type="dxa"/>
            <w:tcBorders>
              <w:top w:val="nil"/>
              <w:left w:val="nil"/>
              <w:bottom w:val="nil"/>
              <w:right w:val="nil"/>
            </w:tcBorders>
          </w:tcPr>
          <w:p w:rsidR="00E2224B" w:rsidRDefault="00E2224B" w:rsidP="00A62D4F">
            <w:pPr>
              <w:bidi w:val="0"/>
              <w:jc w:val="both"/>
              <w:rPr>
                <w:b/>
                <w:bCs/>
                <w:sz w:val="24"/>
              </w:rPr>
            </w:pPr>
            <w:r>
              <w:rPr>
                <w:b/>
                <w:bCs/>
                <w:sz w:val="24"/>
              </w:rPr>
              <w:t>Table 57:</w:t>
            </w:r>
          </w:p>
        </w:tc>
        <w:tc>
          <w:tcPr>
            <w:tcW w:w="6946" w:type="dxa"/>
            <w:tcBorders>
              <w:top w:val="nil"/>
              <w:left w:val="nil"/>
              <w:bottom w:val="nil"/>
              <w:right w:val="nil"/>
            </w:tcBorders>
          </w:tcPr>
          <w:p w:rsidR="00E2224B" w:rsidRPr="00803CB0" w:rsidRDefault="00803CB0" w:rsidP="002D5E7E">
            <w:pPr>
              <w:bidi w:val="0"/>
              <w:ind w:left="182" w:right="40"/>
              <w:jc w:val="both"/>
              <w:rPr>
                <w:rFonts w:cs="Times New Roman"/>
                <w:sz w:val="24"/>
                <w:rtl/>
              </w:rPr>
            </w:pPr>
            <w:r w:rsidRPr="00803CB0">
              <w:rPr>
                <w:rFonts w:cs="Times New Roman"/>
                <w:sz w:val="24"/>
              </w:rPr>
              <w:t>Percentage of never married males 18-64 years in the Palestinian Territory who exposed to violence from others during the last 12 months by aggressor and type of violence</w:t>
            </w:r>
          </w:p>
        </w:tc>
        <w:tc>
          <w:tcPr>
            <w:tcW w:w="992" w:type="dxa"/>
            <w:tcBorders>
              <w:top w:val="nil"/>
              <w:left w:val="nil"/>
              <w:bottom w:val="nil"/>
              <w:right w:val="nil"/>
            </w:tcBorders>
          </w:tcPr>
          <w:p w:rsidR="00E2224B" w:rsidRDefault="00E2224B" w:rsidP="00A62D4F">
            <w:pPr>
              <w:ind w:left="108"/>
              <w:jc w:val="center"/>
              <w:rPr>
                <w:b/>
                <w:bCs/>
                <w:color w:val="000000"/>
                <w:sz w:val="24"/>
                <w:rtl/>
              </w:rPr>
            </w:pPr>
            <w:r>
              <w:rPr>
                <w:rFonts w:hint="cs"/>
                <w:b/>
                <w:bCs/>
                <w:color w:val="000000"/>
                <w:sz w:val="24"/>
                <w:rtl/>
              </w:rPr>
              <w:t>125</w:t>
            </w:r>
          </w:p>
        </w:tc>
      </w:tr>
      <w:tr w:rsidR="00E2224B" w:rsidTr="00DD3CBE">
        <w:trPr>
          <w:trHeight w:hRule="exact" w:val="200"/>
          <w:jc w:val="center"/>
        </w:trPr>
        <w:tc>
          <w:tcPr>
            <w:tcW w:w="1135" w:type="dxa"/>
            <w:tcBorders>
              <w:top w:val="nil"/>
              <w:left w:val="nil"/>
              <w:bottom w:val="nil"/>
              <w:right w:val="nil"/>
            </w:tcBorders>
          </w:tcPr>
          <w:p w:rsidR="00E2224B" w:rsidRDefault="00E2224B" w:rsidP="00A62D4F">
            <w:pPr>
              <w:ind w:left="110" w:hanging="1"/>
              <w:jc w:val="center"/>
              <w:rPr>
                <w:b/>
                <w:bCs/>
                <w:color w:val="000000"/>
                <w:sz w:val="24"/>
                <w:rtl/>
              </w:rPr>
            </w:pPr>
          </w:p>
        </w:tc>
        <w:tc>
          <w:tcPr>
            <w:tcW w:w="6946" w:type="dxa"/>
            <w:tcBorders>
              <w:top w:val="nil"/>
              <w:left w:val="nil"/>
              <w:bottom w:val="nil"/>
              <w:right w:val="nil"/>
            </w:tcBorders>
          </w:tcPr>
          <w:p w:rsidR="00E2224B" w:rsidRPr="00DB4D62" w:rsidRDefault="00E2224B" w:rsidP="00A62D4F">
            <w:pPr>
              <w:bidi w:val="0"/>
              <w:ind w:left="182" w:right="40"/>
              <w:jc w:val="both"/>
              <w:rPr>
                <w:rFonts w:cs="Times New Roman"/>
                <w:color w:val="FF0000"/>
                <w:sz w:val="24"/>
                <w:rtl/>
              </w:rPr>
            </w:pPr>
          </w:p>
        </w:tc>
        <w:tc>
          <w:tcPr>
            <w:tcW w:w="992" w:type="dxa"/>
            <w:tcBorders>
              <w:top w:val="nil"/>
              <w:left w:val="nil"/>
              <w:bottom w:val="nil"/>
              <w:right w:val="nil"/>
            </w:tcBorders>
          </w:tcPr>
          <w:p w:rsidR="00E2224B" w:rsidRDefault="00E2224B" w:rsidP="00A62D4F">
            <w:pPr>
              <w:ind w:left="108"/>
              <w:jc w:val="center"/>
              <w:rPr>
                <w:rFonts w:cs="Simplified Arabic"/>
                <w:b/>
                <w:bCs/>
                <w:color w:val="000000"/>
                <w:sz w:val="24"/>
                <w:rtl/>
              </w:rPr>
            </w:pPr>
          </w:p>
        </w:tc>
      </w:tr>
      <w:tr w:rsidR="00E2224B" w:rsidTr="00DD3CBE">
        <w:trPr>
          <w:jc w:val="center"/>
        </w:trPr>
        <w:tc>
          <w:tcPr>
            <w:tcW w:w="1135" w:type="dxa"/>
            <w:tcBorders>
              <w:top w:val="nil"/>
              <w:left w:val="nil"/>
              <w:bottom w:val="nil"/>
              <w:right w:val="nil"/>
            </w:tcBorders>
          </w:tcPr>
          <w:p w:rsidR="00E2224B" w:rsidRDefault="00E2224B" w:rsidP="00A62D4F">
            <w:pPr>
              <w:bidi w:val="0"/>
              <w:jc w:val="both"/>
              <w:rPr>
                <w:b/>
                <w:bCs/>
                <w:sz w:val="24"/>
              </w:rPr>
            </w:pPr>
            <w:r>
              <w:rPr>
                <w:b/>
                <w:bCs/>
                <w:sz w:val="24"/>
              </w:rPr>
              <w:t>Table 58:</w:t>
            </w:r>
          </w:p>
        </w:tc>
        <w:tc>
          <w:tcPr>
            <w:tcW w:w="6946" w:type="dxa"/>
            <w:tcBorders>
              <w:top w:val="nil"/>
              <w:left w:val="nil"/>
              <w:bottom w:val="nil"/>
              <w:right w:val="nil"/>
            </w:tcBorders>
          </w:tcPr>
          <w:p w:rsidR="00E2224B" w:rsidRPr="00803CB0" w:rsidRDefault="00803CB0" w:rsidP="00A62D4F">
            <w:pPr>
              <w:bidi w:val="0"/>
              <w:ind w:left="182" w:right="40"/>
              <w:jc w:val="both"/>
              <w:rPr>
                <w:rFonts w:cs="Times New Roman"/>
                <w:sz w:val="24"/>
                <w:rtl/>
              </w:rPr>
            </w:pPr>
            <w:r w:rsidRPr="00803CB0">
              <w:rPr>
                <w:rFonts w:cs="Times New Roman"/>
                <w:sz w:val="24"/>
              </w:rPr>
              <w:t>Percentage of never married individuals 18-29 years in the Palestinian Territory who exposed to violence from others during the last 12 months by aggressor and type of violence</w:t>
            </w:r>
          </w:p>
        </w:tc>
        <w:tc>
          <w:tcPr>
            <w:tcW w:w="992" w:type="dxa"/>
            <w:tcBorders>
              <w:top w:val="nil"/>
              <w:left w:val="nil"/>
              <w:bottom w:val="nil"/>
              <w:right w:val="nil"/>
            </w:tcBorders>
          </w:tcPr>
          <w:p w:rsidR="00E2224B" w:rsidRDefault="00E2224B" w:rsidP="00A62D4F">
            <w:pPr>
              <w:ind w:left="108"/>
              <w:jc w:val="center"/>
              <w:rPr>
                <w:b/>
                <w:bCs/>
                <w:color w:val="000000"/>
                <w:sz w:val="24"/>
                <w:rtl/>
              </w:rPr>
            </w:pPr>
            <w:r>
              <w:rPr>
                <w:rFonts w:hint="cs"/>
                <w:b/>
                <w:bCs/>
                <w:color w:val="000000"/>
                <w:sz w:val="24"/>
                <w:rtl/>
              </w:rPr>
              <w:t>126</w:t>
            </w:r>
          </w:p>
        </w:tc>
      </w:tr>
      <w:tr w:rsidR="00E2224B" w:rsidTr="00DD3CBE">
        <w:trPr>
          <w:trHeight w:hRule="exact" w:val="200"/>
          <w:jc w:val="center"/>
        </w:trPr>
        <w:tc>
          <w:tcPr>
            <w:tcW w:w="1135" w:type="dxa"/>
            <w:tcBorders>
              <w:top w:val="nil"/>
              <w:left w:val="nil"/>
              <w:bottom w:val="nil"/>
              <w:right w:val="nil"/>
            </w:tcBorders>
          </w:tcPr>
          <w:p w:rsidR="00E2224B" w:rsidRDefault="00E2224B" w:rsidP="00A62D4F">
            <w:pPr>
              <w:ind w:left="110" w:hanging="1"/>
              <w:jc w:val="center"/>
              <w:rPr>
                <w:b/>
                <w:bCs/>
                <w:color w:val="000000"/>
                <w:sz w:val="24"/>
                <w:rtl/>
              </w:rPr>
            </w:pPr>
          </w:p>
        </w:tc>
        <w:tc>
          <w:tcPr>
            <w:tcW w:w="6946" w:type="dxa"/>
            <w:tcBorders>
              <w:top w:val="nil"/>
              <w:left w:val="nil"/>
              <w:bottom w:val="nil"/>
              <w:right w:val="nil"/>
            </w:tcBorders>
          </w:tcPr>
          <w:p w:rsidR="00E2224B" w:rsidRPr="00DB4D62" w:rsidRDefault="00E2224B" w:rsidP="00A62D4F">
            <w:pPr>
              <w:bidi w:val="0"/>
              <w:ind w:right="40"/>
              <w:jc w:val="both"/>
              <w:rPr>
                <w:rFonts w:cs="Times New Roman"/>
                <w:color w:val="FF0000"/>
                <w:sz w:val="24"/>
                <w:rtl/>
              </w:rPr>
            </w:pPr>
          </w:p>
        </w:tc>
        <w:tc>
          <w:tcPr>
            <w:tcW w:w="992" w:type="dxa"/>
            <w:tcBorders>
              <w:top w:val="nil"/>
              <w:left w:val="nil"/>
              <w:bottom w:val="nil"/>
              <w:right w:val="nil"/>
            </w:tcBorders>
          </w:tcPr>
          <w:p w:rsidR="00E2224B" w:rsidRDefault="00E2224B" w:rsidP="00A62D4F">
            <w:pPr>
              <w:ind w:left="108"/>
              <w:jc w:val="center"/>
              <w:rPr>
                <w:rFonts w:cs="Simplified Arabic"/>
                <w:b/>
                <w:bCs/>
                <w:color w:val="000000"/>
                <w:sz w:val="24"/>
                <w:rtl/>
              </w:rPr>
            </w:pPr>
          </w:p>
        </w:tc>
      </w:tr>
      <w:tr w:rsidR="00E2224B" w:rsidTr="00DD3CBE">
        <w:trPr>
          <w:trHeight w:hRule="exact" w:val="798"/>
          <w:jc w:val="center"/>
        </w:trPr>
        <w:tc>
          <w:tcPr>
            <w:tcW w:w="1135" w:type="dxa"/>
            <w:tcBorders>
              <w:top w:val="nil"/>
              <w:left w:val="nil"/>
              <w:bottom w:val="nil"/>
              <w:right w:val="nil"/>
            </w:tcBorders>
          </w:tcPr>
          <w:p w:rsidR="00E2224B" w:rsidRDefault="00E2224B" w:rsidP="00A62D4F">
            <w:pPr>
              <w:bidi w:val="0"/>
              <w:jc w:val="both"/>
              <w:rPr>
                <w:b/>
                <w:bCs/>
                <w:sz w:val="24"/>
              </w:rPr>
            </w:pPr>
            <w:r>
              <w:rPr>
                <w:b/>
                <w:bCs/>
                <w:sz w:val="24"/>
              </w:rPr>
              <w:t>Table 59:</w:t>
            </w:r>
          </w:p>
        </w:tc>
        <w:tc>
          <w:tcPr>
            <w:tcW w:w="6946" w:type="dxa"/>
            <w:tcBorders>
              <w:top w:val="nil"/>
              <w:left w:val="nil"/>
              <w:bottom w:val="nil"/>
              <w:right w:val="nil"/>
            </w:tcBorders>
          </w:tcPr>
          <w:p w:rsidR="00E2224B" w:rsidRPr="002E2427" w:rsidRDefault="00803CB0" w:rsidP="002E2427">
            <w:pPr>
              <w:bidi w:val="0"/>
              <w:ind w:left="182" w:right="40"/>
              <w:jc w:val="both"/>
              <w:rPr>
                <w:rFonts w:cs="Times New Roman"/>
                <w:sz w:val="24"/>
                <w:rtl/>
              </w:rPr>
            </w:pPr>
            <w:r w:rsidRPr="00803CB0">
              <w:rPr>
                <w:rFonts w:cs="Times New Roman"/>
                <w:sz w:val="24"/>
              </w:rPr>
              <w:t>Percentage of never married females 18-29 years in the Palestinian Territory who exposed to violence from others during the last 12 months by aggressor and type of violence</w:t>
            </w:r>
          </w:p>
        </w:tc>
        <w:tc>
          <w:tcPr>
            <w:tcW w:w="992" w:type="dxa"/>
            <w:tcBorders>
              <w:top w:val="nil"/>
              <w:left w:val="nil"/>
              <w:bottom w:val="nil"/>
              <w:right w:val="nil"/>
            </w:tcBorders>
          </w:tcPr>
          <w:p w:rsidR="00E2224B" w:rsidRDefault="00E2224B" w:rsidP="00A62D4F">
            <w:pPr>
              <w:ind w:left="108"/>
              <w:jc w:val="center"/>
              <w:rPr>
                <w:b/>
                <w:bCs/>
                <w:color w:val="000000"/>
                <w:sz w:val="24"/>
                <w:rtl/>
              </w:rPr>
            </w:pPr>
            <w:r>
              <w:rPr>
                <w:rFonts w:hint="cs"/>
                <w:b/>
                <w:bCs/>
                <w:color w:val="000000"/>
                <w:sz w:val="24"/>
                <w:rtl/>
              </w:rPr>
              <w:t>127</w:t>
            </w:r>
          </w:p>
        </w:tc>
      </w:tr>
      <w:tr w:rsidR="00E2224B" w:rsidTr="00DD3CBE">
        <w:trPr>
          <w:trHeight w:hRule="exact" w:val="200"/>
          <w:jc w:val="center"/>
        </w:trPr>
        <w:tc>
          <w:tcPr>
            <w:tcW w:w="1135" w:type="dxa"/>
            <w:tcBorders>
              <w:top w:val="nil"/>
              <w:left w:val="nil"/>
              <w:bottom w:val="nil"/>
              <w:right w:val="nil"/>
            </w:tcBorders>
          </w:tcPr>
          <w:p w:rsidR="00E2224B" w:rsidRDefault="00E2224B" w:rsidP="00A62D4F">
            <w:pPr>
              <w:ind w:left="110" w:hanging="1"/>
              <w:jc w:val="center"/>
              <w:rPr>
                <w:b/>
                <w:bCs/>
                <w:color w:val="000000"/>
                <w:sz w:val="24"/>
                <w:rtl/>
              </w:rPr>
            </w:pPr>
          </w:p>
        </w:tc>
        <w:tc>
          <w:tcPr>
            <w:tcW w:w="6946" w:type="dxa"/>
            <w:tcBorders>
              <w:top w:val="nil"/>
              <w:left w:val="nil"/>
              <w:bottom w:val="nil"/>
              <w:right w:val="nil"/>
            </w:tcBorders>
          </w:tcPr>
          <w:p w:rsidR="00E2224B" w:rsidRPr="00DB4D62" w:rsidRDefault="00E2224B" w:rsidP="00A62D4F">
            <w:pPr>
              <w:bidi w:val="0"/>
              <w:ind w:left="182" w:right="40"/>
              <w:jc w:val="both"/>
              <w:rPr>
                <w:rFonts w:cs="Times New Roman"/>
                <w:color w:val="FF0000"/>
                <w:sz w:val="24"/>
                <w:rtl/>
              </w:rPr>
            </w:pPr>
          </w:p>
        </w:tc>
        <w:tc>
          <w:tcPr>
            <w:tcW w:w="992" w:type="dxa"/>
            <w:tcBorders>
              <w:top w:val="nil"/>
              <w:left w:val="nil"/>
              <w:bottom w:val="nil"/>
              <w:right w:val="nil"/>
            </w:tcBorders>
          </w:tcPr>
          <w:p w:rsidR="00E2224B" w:rsidRDefault="00E2224B" w:rsidP="00A62D4F">
            <w:pPr>
              <w:ind w:left="108"/>
              <w:jc w:val="center"/>
              <w:rPr>
                <w:rFonts w:cs="Simplified Arabic"/>
                <w:b/>
                <w:bCs/>
                <w:color w:val="000000"/>
                <w:sz w:val="24"/>
                <w:rtl/>
              </w:rPr>
            </w:pPr>
          </w:p>
        </w:tc>
      </w:tr>
      <w:tr w:rsidR="00E2224B" w:rsidTr="00DD3CBE">
        <w:trPr>
          <w:trHeight w:hRule="exact" w:val="940"/>
          <w:jc w:val="center"/>
        </w:trPr>
        <w:tc>
          <w:tcPr>
            <w:tcW w:w="1135" w:type="dxa"/>
            <w:tcBorders>
              <w:top w:val="nil"/>
              <w:left w:val="nil"/>
              <w:bottom w:val="nil"/>
              <w:right w:val="nil"/>
            </w:tcBorders>
          </w:tcPr>
          <w:p w:rsidR="00E2224B" w:rsidRDefault="00E2224B" w:rsidP="00A62D4F">
            <w:pPr>
              <w:bidi w:val="0"/>
              <w:jc w:val="both"/>
              <w:rPr>
                <w:b/>
                <w:bCs/>
                <w:sz w:val="24"/>
              </w:rPr>
            </w:pPr>
            <w:r>
              <w:rPr>
                <w:b/>
                <w:bCs/>
                <w:sz w:val="24"/>
              </w:rPr>
              <w:t>Table 60:</w:t>
            </w:r>
          </w:p>
        </w:tc>
        <w:tc>
          <w:tcPr>
            <w:tcW w:w="6946" w:type="dxa"/>
            <w:tcBorders>
              <w:top w:val="nil"/>
              <w:left w:val="nil"/>
              <w:bottom w:val="nil"/>
              <w:right w:val="nil"/>
            </w:tcBorders>
          </w:tcPr>
          <w:p w:rsidR="00E2224B" w:rsidRPr="00803CB0" w:rsidRDefault="00803CB0" w:rsidP="00535FD6">
            <w:pPr>
              <w:bidi w:val="0"/>
              <w:ind w:left="182" w:right="40"/>
              <w:jc w:val="both"/>
              <w:rPr>
                <w:rFonts w:cs="Times New Roman"/>
                <w:sz w:val="24"/>
                <w:rtl/>
              </w:rPr>
            </w:pPr>
            <w:r w:rsidRPr="00803CB0">
              <w:rPr>
                <w:rFonts w:cs="Times New Roman"/>
                <w:sz w:val="24"/>
              </w:rPr>
              <w:t>Percentage of never married males 18-29 years in the Palestinian Territory and who exposed to violence from others during the last 12 months by aggressor and type of violence</w:t>
            </w:r>
          </w:p>
        </w:tc>
        <w:tc>
          <w:tcPr>
            <w:tcW w:w="992" w:type="dxa"/>
            <w:tcBorders>
              <w:top w:val="nil"/>
              <w:left w:val="nil"/>
              <w:bottom w:val="nil"/>
              <w:right w:val="nil"/>
            </w:tcBorders>
          </w:tcPr>
          <w:p w:rsidR="00E2224B" w:rsidRDefault="00E2224B" w:rsidP="00A62D4F">
            <w:pPr>
              <w:ind w:left="108"/>
              <w:jc w:val="center"/>
              <w:rPr>
                <w:b/>
                <w:bCs/>
                <w:color w:val="000000"/>
                <w:sz w:val="24"/>
                <w:rtl/>
              </w:rPr>
            </w:pPr>
            <w:r>
              <w:rPr>
                <w:rFonts w:hint="cs"/>
                <w:b/>
                <w:bCs/>
                <w:color w:val="000000"/>
                <w:sz w:val="24"/>
                <w:rtl/>
              </w:rPr>
              <w:t>128</w:t>
            </w:r>
          </w:p>
        </w:tc>
      </w:tr>
      <w:tr w:rsidR="00E2224B" w:rsidTr="00DD3CBE">
        <w:trPr>
          <w:trHeight w:hRule="exact" w:val="200"/>
          <w:jc w:val="center"/>
        </w:trPr>
        <w:tc>
          <w:tcPr>
            <w:tcW w:w="1135" w:type="dxa"/>
            <w:tcBorders>
              <w:top w:val="nil"/>
              <w:left w:val="nil"/>
              <w:bottom w:val="nil"/>
              <w:right w:val="nil"/>
            </w:tcBorders>
          </w:tcPr>
          <w:p w:rsidR="00E2224B" w:rsidRDefault="00E2224B" w:rsidP="00A62D4F">
            <w:pPr>
              <w:ind w:left="110" w:hanging="1"/>
              <w:jc w:val="center"/>
              <w:rPr>
                <w:b/>
                <w:bCs/>
                <w:color w:val="000000"/>
                <w:sz w:val="24"/>
                <w:rtl/>
              </w:rPr>
            </w:pPr>
          </w:p>
        </w:tc>
        <w:tc>
          <w:tcPr>
            <w:tcW w:w="6946" w:type="dxa"/>
            <w:tcBorders>
              <w:top w:val="nil"/>
              <w:left w:val="nil"/>
              <w:bottom w:val="nil"/>
              <w:right w:val="nil"/>
            </w:tcBorders>
          </w:tcPr>
          <w:p w:rsidR="00E2224B" w:rsidRPr="00DB4D62" w:rsidRDefault="00E2224B" w:rsidP="00A62D4F">
            <w:pPr>
              <w:bidi w:val="0"/>
              <w:ind w:left="182" w:right="40"/>
              <w:jc w:val="both"/>
              <w:rPr>
                <w:rFonts w:cs="Times New Roman"/>
                <w:color w:val="FF0000"/>
                <w:sz w:val="24"/>
                <w:rtl/>
              </w:rPr>
            </w:pPr>
          </w:p>
        </w:tc>
        <w:tc>
          <w:tcPr>
            <w:tcW w:w="992" w:type="dxa"/>
            <w:tcBorders>
              <w:top w:val="nil"/>
              <w:left w:val="nil"/>
              <w:bottom w:val="nil"/>
              <w:right w:val="nil"/>
            </w:tcBorders>
          </w:tcPr>
          <w:p w:rsidR="00E2224B" w:rsidRDefault="00E2224B" w:rsidP="00A62D4F">
            <w:pPr>
              <w:ind w:left="108"/>
              <w:jc w:val="center"/>
              <w:rPr>
                <w:rFonts w:cs="Simplified Arabic"/>
                <w:b/>
                <w:bCs/>
                <w:color w:val="000000"/>
                <w:sz w:val="24"/>
                <w:rtl/>
              </w:rPr>
            </w:pPr>
          </w:p>
        </w:tc>
      </w:tr>
      <w:tr w:rsidR="00E2224B" w:rsidTr="00DD3CBE">
        <w:trPr>
          <w:jc w:val="center"/>
        </w:trPr>
        <w:tc>
          <w:tcPr>
            <w:tcW w:w="1135" w:type="dxa"/>
            <w:tcBorders>
              <w:top w:val="nil"/>
              <w:left w:val="nil"/>
              <w:bottom w:val="nil"/>
              <w:right w:val="nil"/>
            </w:tcBorders>
          </w:tcPr>
          <w:p w:rsidR="00E2224B" w:rsidRDefault="00E2224B" w:rsidP="00A62D4F">
            <w:pPr>
              <w:bidi w:val="0"/>
              <w:jc w:val="both"/>
              <w:rPr>
                <w:b/>
                <w:bCs/>
                <w:sz w:val="24"/>
              </w:rPr>
            </w:pPr>
            <w:r>
              <w:rPr>
                <w:b/>
                <w:bCs/>
                <w:sz w:val="24"/>
              </w:rPr>
              <w:t>Table 61:</w:t>
            </w:r>
          </w:p>
        </w:tc>
        <w:tc>
          <w:tcPr>
            <w:tcW w:w="6946" w:type="dxa"/>
            <w:tcBorders>
              <w:top w:val="nil"/>
              <w:left w:val="nil"/>
              <w:bottom w:val="nil"/>
              <w:right w:val="nil"/>
            </w:tcBorders>
          </w:tcPr>
          <w:p w:rsidR="00E2224B" w:rsidRPr="002E2427" w:rsidRDefault="00803CB0" w:rsidP="00803CB0">
            <w:pPr>
              <w:bidi w:val="0"/>
              <w:ind w:left="182" w:right="40"/>
              <w:jc w:val="both"/>
              <w:rPr>
                <w:rFonts w:cs="Times New Roman"/>
                <w:sz w:val="24"/>
                <w:rtl/>
              </w:rPr>
            </w:pPr>
            <w:r w:rsidRPr="00803CB0">
              <w:rPr>
                <w:rFonts w:cs="Times New Roman"/>
                <w:sz w:val="24"/>
              </w:rPr>
              <w:t xml:space="preserve">Percentage of never married individuals 30-64 years in the Palestinian Territory who exposed to violence from others during the last </w:t>
            </w:r>
            <w:r>
              <w:rPr>
                <w:rFonts w:cs="Times New Roman"/>
                <w:sz w:val="24"/>
              </w:rPr>
              <w:t>12 months by aggressor and type</w:t>
            </w:r>
            <w:r w:rsidRPr="00803CB0">
              <w:rPr>
                <w:rFonts w:cs="Times New Roman"/>
                <w:sz w:val="24"/>
              </w:rPr>
              <w:t xml:space="preserve"> of violence</w:t>
            </w:r>
          </w:p>
        </w:tc>
        <w:tc>
          <w:tcPr>
            <w:tcW w:w="992" w:type="dxa"/>
            <w:tcBorders>
              <w:top w:val="nil"/>
              <w:left w:val="nil"/>
              <w:bottom w:val="nil"/>
              <w:right w:val="nil"/>
            </w:tcBorders>
          </w:tcPr>
          <w:p w:rsidR="00E2224B" w:rsidRDefault="00E2224B" w:rsidP="00A62D4F">
            <w:pPr>
              <w:ind w:left="108"/>
              <w:jc w:val="center"/>
              <w:rPr>
                <w:b/>
                <w:bCs/>
                <w:color w:val="000000"/>
                <w:sz w:val="24"/>
                <w:rtl/>
              </w:rPr>
            </w:pPr>
            <w:r>
              <w:rPr>
                <w:rFonts w:hint="cs"/>
                <w:b/>
                <w:bCs/>
                <w:color w:val="000000"/>
                <w:sz w:val="24"/>
                <w:rtl/>
              </w:rPr>
              <w:t>129</w:t>
            </w:r>
          </w:p>
        </w:tc>
      </w:tr>
      <w:tr w:rsidR="00E2224B" w:rsidTr="00DD3CBE">
        <w:trPr>
          <w:trHeight w:hRule="exact" w:val="170"/>
          <w:jc w:val="center"/>
        </w:trPr>
        <w:tc>
          <w:tcPr>
            <w:tcW w:w="1135" w:type="dxa"/>
            <w:tcBorders>
              <w:top w:val="nil"/>
              <w:left w:val="nil"/>
              <w:bottom w:val="nil"/>
              <w:right w:val="nil"/>
            </w:tcBorders>
          </w:tcPr>
          <w:p w:rsidR="00E2224B" w:rsidRDefault="00E2224B" w:rsidP="00A62D4F">
            <w:pPr>
              <w:bidi w:val="0"/>
              <w:jc w:val="both"/>
              <w:rPr>
                <w:b/>
                <w:bCs/>
                <w:sz w:val="12"/>
                <w:szCs w:val="12"/>
              </w:rPr>
            </w:pPr>
          </w:p>
        </w:tc>
        <w:tc>
          <w:tcPr>
            <w:tcW w:w="6946" w:type="dxa"/>
            <w:tcBorders>
              <w:top w:val="nil"/>
              <w:left w:val="nil"/>
              <w:bottom w:val="nil"/>
              <w:right w:val="nil"/>
            </w:tcBorders>
          </w:tcPr>
          <w:p w:rsidR="00E2224B" w:rsidRPr="00DB4D62" w:rsidRDefault="00E2224B" w:rsidP="00A62D4F">
            <w:pPr>
              <w:bidi w:val="0"/>
              <w:ind w:left="182" w:right="40"/>
              <w:jc w:val="both"/>
              <w:rPr>
                <w:rFonts w:cs="Times New Roman"/>
                <w:color w:val="FF0000"/>
                <w:sz w:val="24"/>
                <w:rtl/>
              </w:rPr>
            </w:pPr>
          </w:p>
        </w:tc>
        <w:tc>
          <w:tcPr>
            <w:tcW w:w="992" w:type="dxa"/>
            <w:tcBorders>
              <w:top w:val="nil"/>
              <w:left w:val="nil"/>
              <w:bottom w:val="nil"/>
              <w:right w:val="nil"/>
            </w:tcBorders>
          </w:tcPr>
          <w:p w:rsidR="00E2224B" w:rsidRDefault="00E2224B" w:rsidP="00A62D4F">
            <w:pPr>
              <w:ind w:left="110" w:hanging="1"/>
              <w:jc w:val="center"/>
              <w:rPr>
                <w:rFonts w:cs="Simplified Arabic"/>
                <w:b/>
                <w:bCs/>
                <w:color w:val="000000"/>
                <w:sz w:val="24"/>
                <w:rtl/>
              </w:rPr>
            </w:pPr>
          </w:p>
        </w:tc>
      </w:tr>
      <w:tr w:rsidR="00E2224B" w:rsidTr="00DD3CBE">
        <w:trPr>
          <w:jc w:val="center"/>
        </w:trPr>
        <w:tc>
          <w:tcPr>
            <w:tcW w:w="1135" w:type="dxa"/>
            <w:tcBorders>
              <w:top w:val="nil"/>
              <w:left w:val="nil"/>
              <w:bottom w:val="nil"/>
              <w:right w:val="nil"/>
            </w:tcBorders>
          </w:tcPr>
          <w:p w:rsidR="00E2224B" w:rsidRDefault="00E2224B" w:rsidP="00A62D4F">
            <w:pPr>
              <w:bidi w:val="0"/>
              <w:jc w:val="both"/>
              <w:rPr>
                <w:b/>
                <w:bCs/>
                <w:sz w:val="24"/>
              </w:rPr>
            </w:pPr>
            <w:r>
              <w:rPr>
                <w:b/>
                <w:bCs/>
                <w:sz w:val="24"/>
              </w:rPr>
              <w:t>Table 62:</w:t>
            </w:r>
          </w:p>
        </w:tc>
        <w:tc>
          <w:tcPr>
            <w:tcW w:w="6946" w:type="dxa"/>
            <w:tcBorders>
              <w:top w:val="nil"/>
              <w:left w:val="nil"/>
              <w:bottom w:val="nil"/>
              <w:right w:val="nil"/>
            </w:tcBorders>
          </w:tcPr>
          <w:p w:rsidR="00E2224B" w:rsidRPr="002E2427" w:rsidRDefault="00803CB0" w:rsidP="002E2427">
            <w:pPr>
              <w:bidi w:val="0"/>
              <w:ind w:left="182" w:right="40"/>
              <w:jc w:val="both"/>
              <w:rPr>
                <w:rFonts w:cs="Times New Roman"/>
                <w:sz w:val="24"/>
                <w:rtl/>
              </w:rPr>
            </w:pPr>
            <w:r w:rsidRPr="00803CB0">
              <w:rPr>
                <w:rFonts w:cs="Times New Roman"/>
                <w:sz w:val="24"/>
              </w:rPr>
              <w:t>Percentage of never married females 30-64 years in the Palestinian Territory who exposed to violence from others during the last 12 months by aggressor and type of violence</w:t>
            </w:r>
          </w:p>
        </w:tc>
        <w:tc>
          <w:tcPr>
            <w:tcW w:w="992" w:type="dxa"/>
            <w:tcBorders>
              <w:top w:val="nil"/>
              <w:left w:val="nil"/>
              <w:bottom w:val="nil"/>
              <w:right w:val="nil"/>
            </w:tcBorders>
          </w:tcPr>
          <w:p w:rsidR="00E2224B" w:rsidRDefault="00E2224B" w:rsidP="00A62D4F">
            <w:pPr>
              <w:ind w:left="108"/>
              <w:jc w:val="center"/>
              <w:rPr>
                <w:b/>
                <w:bCs/>
                <w:color w:val="000000"/>
                <w:sz w:val="24"/>
                <w:rtl/>
              </w:rPr>
            </w:pPr>
            <w:r>
              <w:rPr>
                <w:rFonts w:hint="cs"/>
                <w:b/>
                <w:bCs/>
                <w:color w:val="000000"/>
                <w:sz w:val="24"/>
                <w:rtl/>
              </w:rPr>
              <w:t>130</w:t>
            </w:r>
          </w:p>
        </w:tc>
      </w:tr>
    </w:tbl>
    <w:p w:rsidR="005A3B08" w:rsidRDefault="005A3B08">
      <w:pPr>
        <w:bidi w:val="0"/>
      </w:pPr>
      <w:r>
        <w:br w:type="page"/>
      </w:r>
    </w:p>
    <w:p w:rsidR="005A3B08" w:rsidRDefault="005A3B08" w:rsidP="005A3B08">
      <w:pPr>
        <w:bidi w:val="0"/>
      </w:pPr>
    </w:p>
    <w:tbl>
      <w:tblPr>
        <w:tblW w:w="9073" w:type="dxa"/>
        <w:jc w:val="center"/>
        <w:tblLayout w:type="fixed"/>
        <w:tblCellMar>
          <w:left w:w="31" w:type="dxa"/>
          <w:right w:w="31" w:type="dxa"/>
        </w:tblCellMar>
        <w:tblLook w:val="0000"/>
      </w:tblPr>
      <w:tblGrid>
        <w:gridCol w:w="1135"/>
        <w:gridCol w:w="6946"/>
        <w:gridCol w:w="992"/>
      </w:tblGrid>
      <w:tr w:rsidR="005A3B08" w:rsidTr="00C50F61">
        <w:trPr>
          <w:trHeight w:hRule="exact" w:val="562"/>
          <w:jc w:val="center"/>
        </w:trPr>
        <w:tc>
          <w:tcPr>
            <w:tcW w:w="1135" w:type="dxa"/>
            <w:tcBorders>
              <w:top w:val="nil"/>
              <w:left w:val="nil"/>
              <w:bottom w:val="nil"/>
              <w:right w:val="nil"/>
            </w:tcBorders>
          </w:tcPr>
          <w:p w:rsidR="005A3B08" w:rsidRDefault="005A3B08" w:rsidP="00C50F61">
            <w:pPr>
              <w:ind w:firstLine="36"/>
              <w:jc w:val="right"/>
              <w:rPr>
                <w:b/>
                <w:bCs/>
                <w:sz w:val="24"/>
              </w:rPr>
            </w:pPr>
            <w:r>
              <w:rPr>
                <w:b/>
                <w:bCs/>
                <w:sz w:val="24"/>
              </w:rPr>
              <w:t>Table</w:t>
            </w:r>
          </w:p>
        </w:tc>
        <w:tc>
          <w:tcPr>
            <w:tcW w:w="6946" w:type="dxa"/>
            <w:tcBorders>
              <w:top w:val="nil"/>
              <w:left w:val="nil"/>
              <w:bottom w:val="nil"/>
              <w:right w:val="nil"/>
            </w:tcBorders>
            <w:vAlign w:val="center"/>
          </w:tcPr>
          <w:p w:rsidR="005A3B08" w:rsidRPr="003557A8" w:rsidRDefault="005A3B08" w:rsidP="00C50F61">
            <w:pPr>
              <w:ind w:left="57"/>
              <w:rPr>
                <w:rFonts w:cs="Simplified Arabic"/>
                <w:color w:val="000000"/>
                <w:sz w:val="24"/>
                <w:rtl/>
              </w:rPr>
            </w:pPr>
          </w:p>
        </w:tc>
        <w:tc>
          <w:tcPr>
            <w:tcW w:w="992" w:type="dxa"/>
            <w:tcBorders>
              <w:top w:val="nil"/>
              <w:left w:val="nil"/>
              <w:bottom w:val="nil"/>
              <w:right w:val="nil"/>
            </w:tcBorders>
          </w:tcPr>
          <w:p w:rsidR="005A3B08" w:rsidRDefault="005A3B08" w:rsidP="00C50F61">
            <w:pPr>
              <w:jc w:val="center"/>
              <w:rPr>
                <w:b/>
                <w:bCs/>
                <w:sz w:val="24"/>
              </w:rPr>
            </w:pPr>
            <w:r>
              <w:rPr>
                <w:b/>
                <w:bCs/>
                <w:sz w:val="24"/>
              </w:rPr>
              <w:t>Page</w:t>
            </w:r>
          </w:p>
        </w:tc>
      </w:tr>
      <w:tr w:rsidR="00E2224B" w:rsidTr="00DD3CBE">
        <w:trPr>
          <w:trHeight w:hRule="exact" w:val="170"/>
          <w:jc w:val="center"/>
        </w:trPr>
        <w:tc>
          <w:tcPr>
            <w:tcW w:w="1135" w:type="dxa"/>
            <w:tcBorders>
              <w:top w:val="nil"/>
              <w:left w:val="nil"/>
              <w:bottom w:val="nil"/>
              <w:right w:val="nil"/>
            </w:tcBorders>
          </w:tcPr>
          <w:p w:rsidR="00E2224B" w:rsidRDefault="00E2224B" w:rsidP="00A62D4F">
            <w:pPr>
              <w:bidi w:val="0"/>
              <w:jc w:val="both"/>
              <w:rPr>
                <w:b/>
                <w:bCs/>
                <w:sz w:val="12"/>
                <w:szCs w:val="12"/>
              </w:rPr>
            </w:pPr>
          </w:p>
        </w:tc>
        <w:tc>
          <w:tcPr>
            <w:tcW w:w="6946" w:type="dxa"/>
            <w:tcBorders>
              <w:top w:val="nil"/>
              <w:left w:val="nil"/>
              <w:bottom w:val="nil"/>
              <w:right w:val="nil"/>
            </w:tcBorders>
          </w:tcPr>
          <w:p w:rsidR="00E2224B" w:rsidRPr="00DB4D62" w:rsidRDefault="00E2224B" w:rsidP="00A62D4F">
            <w:pPr>
              <w:bidi w:val="0"/>
              <w:ind w:left="182" w:right="40"/>
              <w:jc w:val="both"/>
              <w:rPr>
                <w:rFonts w:cs="Times New Roman"/>
                <w:color w:val="FF0000"/>
                <w:sz w:val="24"/>
                <w:rtl/>
              </w:rPr>
            </w:pPr>
          </w:p>
        </w:tc>
        <w:tc>
          <w:tcPr>
            <w:tcW w:w="992" w:type="dxa"/>
            <w:tcBorders>
              <w:top w:val="nil"/>
              <w:left w:val="nil"/>
              <w:bottom w:val="nil"/>
              <w:right w:val="nil"/>
            </w:tcBorders>
          </w:tcPr>
          <w:p w:rsidR="00E2224B" w:rsidRDefault="00E2224B" w:rsidP="00A62D4F">
            <w:pPr>
              <w:ind w:left="108"/>
              <w:jc w:val="center"/>
              <w:rPr>
                <w:rFonts w:cs="Simplified Arabic"/>
                <w:b/>
                <w:bCs/>
                <w:color w:val="000000"/>
                <w:sz w:val="24"/>
                <w:rtl/>
              </w:rPr>
            </w:pPr>
          </w:p>
        </w:tc>
      </w:tr>
      <w:tr w:rsidR="00E2224B" w:rsidTr="00DD3CBE">
        <w:trPr>
          <w:jc w:val="center"/>
        </w:trPr>
        <w:tc>
          <w:tcPr>
            <w:tcW w:w="1135" w:type="dxa"/>
            <w:tcBorders>
              <w:top w:val="nil"/>
              <w:left w:val="nil"/>
              <w:bottom w:val="nil"/>
              <w:right w:val="nil"/>
            </w:tcBorders>
          </w:tcPr>
          <w:p w:rsidR="00E2224B" w:rsidRDefault="00E2224B" w:rsidP="00A62D4F">
            <w:pPr>
              <w:bidi w:val="0"/>
              <w:jc w:val="both"/>
              <w:rPr>
                <w:b/>
                <w:bCs/>
                <w:sz w:val="24"/>
              </w:rPr>
            </w:pPr>
            <w:r>
              <w:rPr>
                <w:b/>
                <w:bCs/>
                <w:sz w:val="24"/>
              </w:rPr>
              <w:t>Table 63:</w:t>
            </w:r>
          </w:p>
        </w:tc>
        <w:tc>
          <w:tcPr>
            <w:tcW w:w="6946" w:type="dxa"/>
            <w:tcBorders>
              <w:top w:val="nil"/>
              <w:left w:val="nil"/>
              <w:bottom w:val="nil"/>
              <w:right w:val="nil"/>
            </w:tcBorders>
          </w:tcPr>
          <w:p w:rsidR="00E2224B" w:rsidRPr="00803CB0" w:rsidRDefault="00803CB0" w:rsidP="00803CB0">
            <w:pPr>
              <w:bidi w:val="0"/>
              <w:ind w:left="182" w:right="40"/>
              <w:jc w:val="both"/>
              <w:rPr>
                <w:rFonts w:cs="Times New Roman"/>
                <w:sz w:val="24"/>
                <w:rtl/>
              </w:rPr>
            </w:pPr>
            <w:r w:rsidRPr="00803CB0">
              <w:rPr>
                <w:rFonts w:cs="Times New Roman"/>
                <w:sz w:val="24"/>
              </w:rPr>
              <w:t>Percentage of never married males 30-64 years in the Palestinian Territory who exposed to violence from others during the last 12 months by aggressor and type of violence</w:t>
            </w:r>
          </w:p>
        </w:tc>
        <w:tc>
          <w:tcPr>
            <w:tcW w:w="992" w:type="dxa"/>
            <w:tcBorders>
              <w:top w:val="nil"/>
              <w:left w:val="nil"/>
              <w:bottom w:val="nil"/>
              <w:right w:val="nil"/>
            </w:tcBorders>
          </w:tcPr>
          <w:p w:rsidR="00E2224B" w:rsidRDefault="00E2224B" w:rsidP="00A62D4F">
            <w:pPr>
              <w:ind w:left="108"/>
              <w:jc w:val="center"/>
              <w:rPr>
                <w:b/>
                <w:bCs/>
                <w:color w:val="000000"/>
                <w:sz w:val="24"/>
                <w:rtl/>
              </w:rPr>
            </w:pPr>
            <w:r>
              <w:rPr>
                <w:rFonts w:hint="cs"/>
                <w:b/>
                <w:bCs/>
                <w:color w:val="000000"/>
                <w:sz w:val="24"/>
                <w:rtl/>
              </w:rPr>
              <w:t>131</w:t>
            </w:r>
          </w:p>
        </w:tc>
      </w:tr>
      <w:tr w:rsidR="00DD3CBE" w:rsidTr="00DD3CBE">
        <w:trPr>
          <w:trHeight w:hRule="exact" w:val="170"/>
          <w:jc w:val="center"/>
        </w:trPr>
        <w:tc>
          <w:tcPr>
            <w:tcW w:w="1135" w:type="dxa"/>
            <w:tcBorders>
              <w:top w:val="nil"/>
              <w:left w:val="nil"/>
              <w:bottom w:val="nil"/>
              <w:right w:val="nil"/>
            </w:tcBorders>
          </w:tcPr>
          <w:p w:rsidR="00DD3CBE" w:rsidRDefault="00DD3CBE" w:rsidP="00DD3CBE">
            <w:pPr>
              <w:bidi w:val="0"/>
              <w:jc w:val="both"/>
              <w:rPr>
                <w:b/>
                <w:bCs/>
                <w:sz w:val="12"/>
                <w:szCs w:val="12"/>
              </w:rPr>
            </w:pPr>
          </w:p>
        </w:tc>
        <w:tc>
          <w:tcPr>
            <w:tcW w:w="6946" w:type="dxa"/>
            <w:tcBorders>
              <w:top w:val="nil"/>
              <w:left w:val="nil"/>
              <w:bottom w:val="nil"/>
              <w:right w:val="nil"/>
            </w:tcBorders>
          </w:tcPr>
          <w:p w:rsidR="00DD3CBE" w:rsidRPr="002E2427" w:rsidRDefault="00DD3CBE" w:rsidP="00DD3CBE">
            <w:pPr>
              <w:bidi w:val="0"/>
              <w:ind w:left="182" w:right="40"/>
              <w:jc w:val="both"/>
              <w:rPr>
                <w:rFonts w:cs="Times New Roman"/>
                <w:color w:val="FF0000"/>
                <w:sz w:val="28"/>
                <w:szCs w:val="28"/>
                <w:rtl/>
              </w:rPr>
            </w:pPr>
          </w:p>
        </w:tc>
        <w:tc>
          <w:tcPr>
            <w:tcW w:w="992" w:type="dxa"/>
            <w:tcBorders>
              <w:top w:val="nil"/>
              <w:left w:val="nil"/>
              <w:bottom w:val="nil"/>
              <w:right w:val="nil"/>
            </w:tcBorders>
          </w:tcPr>
          <w:p w:rsidR="00DD3CBE" w:rsidRDefault="00DD3CBE" w:rsidP="00DD3CBE">
            <w:pPr>
              <w:ind w:left="108"/>
              <w:jc w:val="center"/>
              <w:rPr>
                <w:rFonts w:cs="Simplified Arabic"/>
                <w:b/>
                <w:bCs/>
                <w:color w:val="000000"/>
                <w:sz w:val="24"/>
                <w:rtl/>
              </w:rPr>
            </w:pPr>
          </w:p>
        </w:tc>
      </w:tr>
      <w:tr w:rsidR="006808DA" w:rsidTr="00DD3CBE">
        <w:trPr>
          <w:jc w:val="center"/>
        </w:trPr>
        <w:tc>
          <w:tcPr>
            <w:tcW w:w="1135" w:type="dxa"/>
            <w:tcBorders>
              <w:top w:val="nil"/>
              <w:left w:val="nil"/>
              <w:bottom w:val="nil"/>
              <w:right w:val="nil"/>
            </w:tcBorders>
          </w:tcPr>
          <w:p w:rsidR="006808DA" w:rsidRDefault="006808DA" w:rsidP="00A62D4F">
            <w:pPr>
              <w:bidi w:val="0"/>
              <w:jc w:val="both"/>
              <w:rPr>
                <w:b/>
                <w:bCs/>
                <w:sz w:val="24"/>
              </w:rPr>
            </w:pPr>
            <w:r>
              <w:rPr>
                <w:b/>
                <w:bCs/>
                <w:sz w:val="24"/>
              </w:rPr>
              <w:t>Table 64:</w:t>
            </w:r>
          </w:p>
        </w:tc>
        <w:tc>
          <w:tcPr>
            <w:tcW w:w="6946" w:type="dxa"/>
            <w:tcBorders>
              <w:top w:val="nil"/>
              <w:left w:val="nil"/>
              <w:bottom w:val="nil"/>
              <w:right w:val="nil"/>
            </w:tcBorders>
          </w:tcPr>
          <w:p w:rsidR="006808DA" w:rsidRPr="00803CB0" w:rsidRDefault="00803CB0" w:rsidP="00A62D4F">
            <w:pPr>
              <w:bidi w:val="0"/>
              <w:ind w:left="182" w:right="40"/>
              <w:jc w:val="both"/>
              <w:rPr>
                <w:rFonts w:cs="Times New Roman"/>
                <w:sz w:val="24"/>
                <w:rtl/>
              </w:rPr>
            </w:pPr>
            <w:r w:rsidRPr="00803CB0">
              <w:rPr>
                <w:rFonts w:cs="Times New Roman"/>
                <w:sz w:val="24"/>
              </w:rPr>
              <w:t>Percentage of never married Individuals aged 18-64 years in the Palestinian Territory who exposed to violence from other persons than family members during the last 12 months by place of attack and region</w:t>
            </w:r>
          </w:p>
        </w:tc>
        <w:tc>
          <w:tcPr>
            <w:tcW w:w="992" w:type="dxa"/>
            <w:tcBorders>
              <w:top w:val="nil"/>
              <w:left w:val="nil"/>
              <w:bottom w:val="nil"/>
              <w:right w:val="nil"/>
            </w:tcBorders>
          </w:tcPr>
          <w:p w:rsidR="006808DA" w:rsidRDefault="006808DA" w:rsidP="00A62D4F">
            <w:pPr>
              <w:ind w:left="108"/>
              <w:jc w:val="center"/>
              <w:rPr>
                <w:b/>
                <w:bCs/>
                <w:color w:val="000000"/>
                <w:sz w:val="24"/>
                <w:rtl/>
              </w:rPr>
            </w:pPr>
            <w:r>
              <w:rPr>
                <w:rFonts w:hint="cs"/>
                <w:b/>
                <w:bCs/>
                <w:color w:val="000000"/>
                <w:sz w:val="24"/>
                <w:rtl/>
              </w:rPr>
              <w:t>132</w:t>
            </w:r>
          </w:p>
        </w:tc>
      </w:tr>
      <w:tr w:rsidR="002E2427" w:rsidTr="00DD3CBE">
        <w:trPr>
          <w:trHeight w:hRule="exact" w:val="170"/>
          <w:jc w:val="center"/>
        </w:trPr>
        <w:tc>
          <w:tcPr>
            <w:tcW w:w="1135" w:type="dxa"/>
            <w:tcBorders>
              <w:top w:val="nil"/>
              <w:left w:val="nil"/>
              <w:bottom w:val="nil"/>
              <w:right w:val="nil"/>
            </w:tcBorders>
          </w:tcPr>
          <w:p w:rsidR="002E2427" w:rsidRDefault="002E2427" w:rsidP="00A62D4F">
            <w:pPr>
              <w:bidi w:val="0"/>
              <w:jc w:val="both"/>
              <w:rPr>
                <w:b/>
                <w:bCs/>
                <w:sz w:val="12"/>
                <w:szCs w:val="12"/>
              </w:rPr>
            </w:pPr>
          </w:p>
        </w:tc>
        <w:tc>
          <w:tcPr>
            <w:tcW w:w="6946" w:type="dxa"/>
            <w:tcBorders>
              <w:top w:val="nil"/>
              <w:left w:val="nil"/>
              <w:bottom w:val="nil"/>
              <w:right w:val="nil"/>
            </w:tcBorders>
          </w:tcPr>
          <w:p w:rsidR="002E2427" w:rsidRPr="002E2427" w:rsidRDefault="002E2427" w:rsidP="00A62D4F">
            <w:pPr>
              <w:bidi w:val="0"/>
              <w:ind w:left="182" w:right="40"/>
              <w:jc w:val="both"/>
              <w:rPr>
                <w:rFonts w:cs="Times New Roman"/>
                <w:color w:val="FF0000"/>
                <w:sz w:val="28"/>
                <w:szCs w:val="28"/>
                <w:rtl/>
              </w:rPr>
            </w:pPr>
          </w:p>
        </w:tc>
        <w:tc>
          <w:tcPr>
            <w:tcW w:w="992" w:type="dxa"/>
            <w:tcBorders>
              <w:top w:val="nil"/>
              <w:left w:val="nil"/>
              <w:bottom w:val="nil"/>
              <w:right w:val="nil"/>
            </w:tcBorders>
          </w:tcPr>
          <w:p w:rsidR="002E2427" w:rsidRDefault="002E2427" w:rsidP="00A62D4F">
            <w:pPr>
              <w:ind w:left="108"/>
              <w:jc w:val="center"/>
              <w:rPr>
                <w:rFonts w:cs="Simplified Arabic"/>
                <w:b/>
                <w:bCs/>
                <w:color w:val="000000"/>
                <w:sz w:val="24"/>
                <w:rtl/>
              </w:rPr>
            </w:pPr>
          </w:p>
        </w:tc>
      </w:tr>
      <w:tr w:rsidR="006808DA" w:rsidTr="00DD3CBE">
        <w:trPr>
          <w:jc w:val="center"/>
        </w:trPr>
        <w:tc>
          <w:tcPr>
            <w:tcW w:w="1135" w:type="dxa"/>
            <w:tcBorders>
              <w:top w:val="nil"/>
              <w:left w:val="nil"/>
              <w:bottom w:val="nil"/>
              <w:right w:val="nil"/>
            </w:tcBorders>
          </w:tcPr>
          <w:p w:rsidR="006808DA" w:rsidRDefault="006808DA" w:rsidP="00A62D4F">
            <w:pPr>
              <w:bidi w:val="0"/>
              <w:jc w:val="both"/>
              <w:rPr>
                <w:b/>
                <w:bCs/>
                <w:sz w:val="24"/>
              </w:rPr>
            </w:pPr>
            <w:r>
              <w:rPr>
                <w:b/>
                <w:bCs/>
                <w:sz w:val="24"/>
              </w:rPr>
              <w:t>Table 65:</w:t>
            </w:r>
          </w:p>
        </w:tc>
        <w:tc>
          <w:tcPr>
            <w:tcW w:w="6946" w:type="dxa"/>
            <w:tcBorders>
              <w:top w:val="nil"/>
              <w:left w:val="nil"/>
              <w:bottom w:val="nil"/>
              <w:right w:val="nil"/>
            </w:tcBorders>
          </w:tcPr>
          <w:p w:rsidR="006808DA" w:rsidRPr="002E2427" w:rsidRDefault="00803CB0" w:rsidP="00A62D4F">
            <w:pPr>
              <w:bidi w:val="0"/>
              <w:ind w:left="182" w:right="40"/>
              <w:jc w:val="both"/>
              <w:rPr>
                <w:rFonts w:cs="Times New Roman"/>
                <w:sz w:val="24"/>
                <w:rtl/>
              </w:rPr>
            </w:pPr>
            <w:r w:rsidRPr="00803CB0">
              <w:rPr>
                <w:rFonts w:cs="Times New Roman"/>
                <w:sz w:val="24"/>
              </w:rPr>
              <w:t>Percentage of never married males aged 18-64 years in the Palestinian Territory who exposed to violence from other persons than family members during the last 12 months by place of attack and region</w:t>
            </w:r>
          </w:p>
        </w:tc>
        <w:tc>
          <w:tcPr>
            <w:tcW w:w="992" w:type="dxa"/>
            <w:tcBorders>
              <w:top w:val="nil"/>
              <w:left w:val="nil"/>
              <w:bottom w:val="nil"/>
              <w:right w:val="nil"/>
            </w:tcBorders>
          </w:tcPr>
          <w:p w:rsidR="006808DA" w:rsidRDefault="006808DA" w:rsidP="00A62D4F">
            <w:pPr>
              <w:ind w:left="108"/>
              <w:jc w:val="center"/>
              <w:rPr>
                <w:b/>
                <w:bCs/>
                <w:color w:val="000000"/>
                <w:sz w:val="24"/>
                <w:rtl/>
              </w:rPr>
            </w:pPr>
            <w:r>
              <w:rPr>
                <w:rFonts w:hint="cs"/>
                <w:b/>
                <w:bCs/>
                <w:color w:val="000000"/>
                <w:sz w:val="24"/>
                <w:rtl/>
              </w:rPr>
              <w:t>133</w:t>
            </w:r>
          </w:p>
        </w:tc>
      </w:tr>
      <w:tr w:rsidR="006808DA" w:rsidTr="00DD3CBE">
        <w:trPr>
          <w:trHeight w:hRule="exact" w:val="170"/>
          <w:jc w:val="center"/>
        </w:trPr>
        <w:tc>
          <w:tcPr>
            <w:tcW w:w="1135" w:type="dxa"/>
            <w:tcBorders>
              <w:top w:val="nil"/>
              <w:left w:val="nil"/>
              <w:bottom w:val="nil"/>
              <w:right w:val="nil"/>
            </w:tcBorders>
          </w:tcPr>
          <w:p w:rsidR="006808DA" w:rsidRDefault="006808DA" w:rsidP="00A62D4F">
            <w:pPr>
              <w:bidi w:val="0"/>
              <w:jc w:val="both"/>
              <w:rPr>
                <w:b/>
                <w:bCs/>
                <w:sz w:val="12"/>
                <w:szCs w:val="12"/>
              </w:rPr>
            </w:pPr>
          </w:p>
        </w:tc>
        <w:tc>
          <w:tcPr>
            <w:tcW w:w="6946" w:type="dxa"/>
            <w:tcBorders>
              <w:top w:val="nil"/>
              <w:left w:val="nil"/>
              <w:bottom w:val="nil"/>
              <w:right w:val="nil"/>
            </w:tcBorders>
          </w:tcPr>
          <w:p w:rsidR="006808DA" w:rsidRPr="00DB4D62" w:rsidRDefault="006808DA" w:rsidP="00A62D4F">
            <w:pPr>
              <w:bidi w:val="0"/>
              <w:ind w:left="182" w:right="40"/>
              <w:jc w:val="both"/>
              <w:rPr>
                <w:rFonts w:cs="Times New Roman"/>
                <w:sz w:val="24"/>
                <w:rtl/>
              </w:rPr>
            </w:pPr>
          </w:p>
        </w:tc>
        <w:tc>
          <w:tcPr>
            <w:tcW w:w="992" w:type="dxa"/>
            <w:tcBorders>
              <w:top w:val="nil"/>
              <w:left w:val="nil"/>
              <w:bottom w:val="nil"/>
              <w:right w:val="nil"/>
            </w:tcBorders>
          </w:tcPr>
          <w:p w:rsidR="006808DA" w:rsidRDefault="006808DA" w:rsidP="00A62D4F">
            <w:pPr>
              <w:ind w:left="108"/>
              <w:jc w:val="center"/>
              <w:rPr>
                <w:rFonts w:cs="Simplified Arabic"/>
                <w:b/>
                <w:bCs/>
                <w:color w:val="000000"/>
                <w:sz w:val="24"/>
                <w:rtl/>
              </w:rPr>
            </w:pPr>
          </w:p>
        </w:tc>
      </w:tr>
      <w:tr w:rsidR="006808DA" w:rsidTr="00DD3CBE">
        <w:trPr>
          <w:jc w:val="center"/>
        </w:trPr>
        <w:tc>
          <w:tcPr>
            <w:tcW w:w="1135" w:type="dxa"/>
            <w:tcBorders>
              <w:top w:val="nil"/>
              <w:left w:val="nil"/>
              <w:bottom w:val="nil"/>
              <w:right w:val="nil"/>
            </w:tcBorders>
          </w:tcPr>
          <w:p w:rsidR="006808DA" w:rsidRDefault="006808DA" w:rsidP="00A62D4F">
            <w:pPr>
              <w:bidi w:val="0"/>
              <w:jc w:val="both"/>
              <w:rPr>
                <w:b/>
                <w:bCs/>
                <w:sz w:val="24"/>
              </w:rPr>
            </w:pPr>
            <w:r>
              <w:rPr>
                <w:b/>
                <w:bCs/>
                <w:sz w:val="24"/>
              </w:rPr>
              <w:t>Table 66:</w:t>
            </w:r>
          </w:p>
        </w:tc>
        <w:tc>
          <w:tcPr>
            <w:tcW w:w="6946" w:type="dxa"/>
            <w:tcBorders>
              <w:top w:val="nil"/>
              <w:left w:val="nil"/>
              <w:bottom w:val="nil"/>
              <w:right w:val="nil"/>
            </w:tcBorders>
          </w:tcPr>
          <w:p w:rsidR="006808DA" w:rsidRPr="00803CB0" w:rsidRDefault="00803CB0" w:rsidP="00A62D4F">
            <w:pPr>
              <w:bidi w:val="0"/>
              <w:ind w:left="182" w:right="40"/>
              <w:jc w:val="both"/>
              <w:rPr>
                <w:rFonts w:cs="Times New Roman"/>
                <w:sz w:val="24"/>
                <w:rtl/>
              </w:rPr>
            </w:pPr>
            <w:r w:rsidRPr="00803CB0">
              <w:rPr>
                <w:rFonts w:cs="Times New Roman"/>
                <w:sz w:val="24"/>
              </w:rPr>
              <w:t>Percentage of never married females aged 18-64 years in the Palestinian Territory who exposed to violence from other persons than family members during the last 12 months by place of attack and region</w:t>
            </w:r>
          </w:p>
        </w:tc>
        <w:tc>
          <w:tcPr>
            <w:tcW w:w="992" w:type="dxa"/>
            <w:tcBorders>
              <w:top w:val="nil"/>
              <w:left w:val="nil"/>
              <w:bottom w:val="nil"/>
              <w:right w:val="nil"/>
            </w:tcBorders>
          </w:tcPr>
          <w:p w:rsidR="006808DA" w:rsidRDefault="006808DA" w:rsidP="00A62D4F">
            <w:pPr>
              <w:ind w:left="108"/>
              <w:jc w:val="center"/>
              <w:rPr>
                <w:b/>
                <w:bCs/>
                <w:color w:val="000000"/>
                <w:sz w:val="24"/>
                <w:rtl/>
              </w:rPr>
            </w:pPr>
            <w:r>
              <w:rPr>
                <w:rFonts w:hint="cs"/>
                <w:b/>
                <w:bCs/>
                <w:color w:val="000000"/>
                <w:sz w:val="24"/>
                <w:rtl/>
              </w:rPr>
              <w:t>134</w:t>
            </w:r>
          </w:p>
        </w:tc>
      </w:tr>
      <w:tr w:rsidR="006808DA" w:rsidTr="00DD3CBE">
        <w:trPr>
          <w:trHeight w:hRule="exact" w:val="170"/>
          <w:jc w:val="center"/>
        </w:trPr>
        <w:tc>
          <w:tcPr>
            <w:tcW w:w="1135" w:type="dxa"/>
            <w:tcBorders>
              <w:top w:val="nil"/>
              <w:left w:val="nil"/>
              <w:bottom w:val="nil"/>
              <w:right w:val="nil"/>
            </w:tcBorders>
          </w:tcPr>
          <w:p w:rsidR="006808DA" w:rsidRDefault="006808DA" w:rsidP="00A62D4F">
            <w:pPr>
              <w:ind w:left="110" w:hanging="1"/>
              <w:jc w:val="center"/>
              <w:rPr>
                <w:b/>
                <w:bCs/>
                <w:color w:val="000000"/>
                <w:sz w:val="24"/>
                <w:rtl/>
              </w:rPr>
            </w:pPr>
          </w:p>
        </w:tc>
        <w:tc>
          <w:tcPr>
            <w:tcW w:w="6946" w:type="dxa"/>
            <w:tcBorders>
              <w:top w:val="nil"/>
              <w:left w:val="nil"/>
              <w:bottom w:val="nil"/>
              <w:right w:val="nil"/>
            </w:tcBorders>
          </w:tcPr>
          <w:p w:rsidR="006808DA" w:rsidRPr="00DB4D62" w:rsidRDefault="006808DA" w:rsidP="00A62D4F">
            <w:pPr>
              <w:bidi w:val="0"/>
              <w:ind w:left="182" w:right="40"/>
              <w:jc w:val="both"/>
              <w:rPr>
                <w:rFonts w:cs="Times New Roman"/>
                <w:color w:val="FF0000"/>
                <w:sz w:val="24"/>
                <w:rtl/>
              </w:rPr>
            </w:pPr>
          </w:p>
        </w:tc>
        <w:tc>
          <w:tcPr>
            <w:tcW w:w="992" w:type="dxa"/>
            <w:tcBorders>
              <w:top w:val="nil"/>
              <w:left w:val="nil"/>
              <w:bottom w:val="nil"/>
              <w:right w:val="nil"/>
            </w:tcBorders>
          </w:tcPr>
          <w:p w:rsidR="006808DA" w:rsidRDefault="006808DA" w:rsidP="00A62D4F">
            <w:pPr>
              <w:ind w:left="108"/>
              <w:jc w:val="center"/>
              <w:rPr>
                <w:rFonts w:cs="Simplified Arabic"/>
                <w:b/>
                <w:bCs/>
                <w:color w:val="000000"/>
                <w:sz w:val="24"/>
                <w:rtl/>
              </w:rPr>
            </w:pPr>
          </w:p>
        </w:tc>
      </w:tr>
      <w:tr w:rsidR="006808DA" w:rsidTr="00DD3CBE">
        <w:trPr>
          <w:jc w:val="center"/>
        </w:trPr>
        <w:tc>
          <w:tcPr>
            <w:tcW w:w="1135" w:type="dxa"/>
            <w:tcBorders>
              <w:top w:val="nil"/>
              <w:left w:val="nil"/>
              <w:bottom w:val="nil"/>
              <w:right w:val="nil"/>
            </w:tcBorders>
          </w:tcPr>
          <w:p w:rsidR="006808DA" w:rsidRDefault="006808DA" w:rsidP="00A62D4F">
            <w:pPr>
              <w:bidi w:val="0"/>
              <w:jc w:val="both"/>
              <w:rPr>
                <w:b/>
                <w:bCs/>
                <w:sz w:val="24"/>
              </w:rPr>
            </w:pPr>
            <w:r>
              <w:rPr>
                <w:b/>
                <w:bCs/>
                <w:sz w:val="24"/>
              </w:rPr>
              <w:t>Table 67:</w:t>
            </w:r>
          </w:p>
        </w:tc>
        <w:tc>
          <w:tcPr>
            <w:tcW w:w="6946" w:type="dxa"/>
            <w:tcBorders>
              <w:top w:val="nil"/>
              <w:left w:val="nil"/>
              <w:bottom w:val="nil"/>
              <w:right w:val="nil"/>
            </w:tcBorders>
          </w:tcPr>
          <w:p w:rsidR="006808DA" w:rsidRPr="00803CB0" w:rsidRDefault="00803CB0" w:rsidP="00A62D4F">
            <w:pPr>
              <w:bidi w:val="0"/>
              <w:ind w:left="182" w:right="40"/>
              <w:jc w:val="both"/>
              <w:rPr>
                <w:rFonts w:cs="Times New Roman"/>
                <w:sz w:val="24"/>
                <w:rtl/>
              </w:rPr>
            </w:pPr>
            <w:r w:rsidRPr="00803CB0">
              <w:rPr>
                <w:rFonts w:cs="Times New Roman"/>
                <w:sz w:val="24"/>
              </w:rPr>
              <w:t xml:space="preserve">Percentage of never married Individuals aged 18-29 years in the Palestinian Territory who exposed to violence from other persons than family members in the Palestinian Territory during the last 12 months by place of attack and sex  </w:t>
            </w:r>
          </w:p>
        </w:tc>
        <w:tc>
          <w:tcPr>
            <w:tcW w:w="992" w:type="dxa"/>
            <w:tcBorders>
              <w:top w:val="nil"/>
              <w:left w:val="nil"/>
              <w:bottom w:val="nil"/>
              <w:right w:val="nil"/>
            </w:tcBorders>
          </w:tcPr>
          <w:p w:rsidR="006808DA" w:rsidRDefault="006808DA" w:rsidP="00A62D4F">
            <w:pPr>
              <w:ind w:left="108"/>
              <w:jc w:val="center"/>
              <w:rPr>
                <w:b/>
                <w:bCs/>
                <w:color w:val="000000"/>
                <w:sz w:val="24"/>
                <w:rtl/>
              </w:rPr>
            </w:pPr>
            <w:r>
              <w:rPr>
                <w:rFonts w:hint="cs"/>
                <w:b/>
                <w:bCs/>
                <w:color w:val="000000"/>
                <w:sz w:val="24"/>
                <w:rtl/>
              </w:rPr>
              <w:t>135</w:t>
            </w:r>
          </w:p>
        </w:tc>
      </w:tr>
      <w:tr w:rsidR="006808DA" w:rsidTr="00DD3CBE">
        <w:trPr>
          <w:trHeight w:hRule="exact" w:val="198"/>
          <w:jc w:val="center"/>
        </w:trPr>
        <w:tc>
          <w:tcPr>
            <w:tcW w:w="1135" w:type="dxa"/>
            <w:tcBorders>
              <w:top w:val="nil"/>
              <w:left w:val="nil"/>
              <w:bottom w:val="nil"/>
              <w:right w:val="nil"/>
            </w:tcBorders>
          </w:tcPr>
          <w:p w:rsidR="006808DA" w:rsidRDefault="006808DA" w:rsidP="00A62D4F">
            <w:pPr>
              <w:ind w:left="110" w:hanging="1"/>
              <w:jc w:val="center"/>
              <w:rPr>
                <w:b/>
                <w:bCs/>
                <w:color w:val="000000"/>
                <w:sz w:val="24"/>
                <w:rtl/>
              </w:rPr>
            </w:pPr>
          </w:p>
        </w:tc>
        <w:tc>
          <w:tcPr>
            <w:tcW w:w="6946" w:type="dxa"/>
            <w:tcBorders>
              <w:top w:val="nil"/>
              <w:left w:val="nil"/>
              <w:bottom w:val="nil"/>
              <w:right w:val="nil"/>
            </w:tcBorders>
          </w:tcPr>
          <w:p w:rsidR="006808DA" w:rsidRPr="00DB4D62" w:rsidRDefault="006808DA" w:rsidP="00A62D4F">
            <w:pPr>
              <w:bidi w:val="0"/>
              <w:ind w:left="182" w:right="40"/>
              <w:jc w:val="both"/>
              <w:rPr>
                <w:rFonts w:cs="Times New Roman"/>
                <w:color w:val="FF0000"/>
                <w:sz w:val="24"/>
                <w:rtl/>
              </w:rPr>
            </w:pPr>
          </w:p>
        </w:tc>
        <w:tc>
          <w:tcPr>
            <w:tcW w:w="992" w:type="dxa"/>
            <w:tcBorders>
              <w:top w:val="nil"/>
              <w:left w:val="nil"/>
              <w:bottom w:val="nil"/>
              <w:right w:val="nil"/>
            </w:tcBorders>
          </w:tcPr>
          <w:p w:rsidR="006808DA" w:rsidRDefault="006808DA" w:rsidP="00A62D4F">
            <w:pPr>
              <w:ind w:left="108"/>
              <w:jc w:val="center"/>
              <w:rPr>
                <w:rFonts w:cs="Simplified Arabic"/>
                <w:b/>
                <w:bCs/>
                <w:color w:val="000000"/>
                <w:sz w:val="24"/>
                <w:rtl/>
              </w:rPr>
            </w:pPr>
          </w:p>
        </w:tc>
      </w:tr>
      <w:tr w:rsidR="006808DA" w:rsidTr="00DD3CBE">
        <w:trPr>
          <w:jc w:val="center"/>
        </w:trPr>
        <w:tc>
          <w:tcPr>
            <w:tcW w:w="1135" w:type="dxa"/>
            <w:tcBorders>
              <w:top w:val="nil"/>
              <w:left w:val="nil"/>
              <w:bottom w:val="nil"/>
              <w:right w:val="nil"/>
            </w:tcBorders>
          </w:tcPr>
          <w:p w:rsidR="006808DA" w:rsidRDefault="006808DA" w:rsidP="00A62D4F">
            <w:pPr>
              <w:bidi w:val="0"/>
              <w:jc w:val="both"/>
              <w:rPr>
                <w:b/>
                <w:bCs/>
                <w:sz w:val="24"/>
              </w:rPr>
            </w:pPr>
            <w:r>
              <w:rPr>
                <w:b/>
                <w:bCs/>
                <w:sz w:val="24"/>
              </w:rPr>
              <w:t>Table 68:</w:t>
            </w:r>
          </w:p>
        </w:tc>
        <w:tc>
          <w:tcPr>
            <w:tcW w:w="6946" w:type="dxa"/>
            <w:tcBorders>
              <w:top w:val="nil"/>
              <w:left w:val="nil"/>
              <w:bottom w:val="nil"/>
              <w:right w:val="nil"/>
            </w:tcBorders>
          </w:tcPr>
          <w:p w:rsidR="006808DA" w:rsidRPr="00CD7CDA" w:rsidRDefault="00803CB0" w:rsidP="00A62D4F">
            <w:pPr>
              <w:bidi w:val="0"/>
              <w:ind w:left="182" w:right="40"/>
              <w:jc w:val="both"/>
              <w:rPr>
                <w:rFonts w:cs="Times New Roman"/>
                <w:sz w:val="24"/>
                <w:rtl/>
              </w:rPr>
            </w:pPr>
            <w:r w:rsidRPr="00803CB0">
              <w:rPr>
                <w:rFonts w:cs="Times New Roman"/>
                <w:sz w:val="24"/>
              </w:rPr>
              <w:t>Percentage of never married Individuals aged 30-64 years in the Palestinian Territory who exposed to violence from other persons than family members during the last 12 months by place of attack and sex</w:t>
            </w:r>
          </w:p>
        </w:tc>
        <w:tc>
          <w:tcPr>
            <w:tcW w:w="992" w:type="dxa"/>
            <w:tcBorders>
              <w:top w:val="nil"/>
              <w:left w:val="nil"/>
              <w:bottom w:val="nil"/>
              <w:right w:val="nil"/>
            </w:tcBorders>
          </w:tcPr>
          <w:p w:rsidR="006808DA" w:rsidRDefault="006808DA" w:rsidP="00A62D4F">
            <w:pPr>
              <w:ind w:left="108"/>
              <w:jc w:val="center"/>
              <w:rPr>
                <w:b/>
                <w:bCs/>
                <w:color w:val="000000"/>
                <w:sz w:val="24"/>
                <w:rtl/>
              </w:rPr>
            </w:pPr>
            <w:r>
              <w:rPr>
                <w:rFonts w:hint="cs"/>
                <w:b/>
                <w:bCs/>
                <w:color w:val="000000"/>
                <w:sz w:val="24"/>
                <w:rtl/>
              </w:rPr>
              <w:t>136</w:t>
            </w:r>
          </w:p>
        </w:tc>
      </w:tr>
      <w:tr w:rsidR="006808DA" w:rsidTr="00DD3CBE">
        <w:trPr>
          <w:trHeight w:hRule="exact" w:val="198"/>
          <w:jc w:val="center"/>
        </w:trPr>
        <w:tc>
          <w:tcPr>
            <w:tcW w:w="1135" w:type="dxa"/>
            <w:tcBorders>
              <w:top w:val="nil"/>
              <w:left w:val="nil"/>
              <w:bottom w:val="nil"/>
              <w:right w:val="nil"/>
            </w:tcBorders>
          </w:tcPr>
          <w:p w:rsidR="006808DA" w:rsidRDefault="006808DA" w:rsidP="00A62D4F">
            <w:pPr>
              <w:ind w:left="110" w:hanging="1"/>
              <w:jc w:val="center"/>
              <w:rPr>
                <w:b/>
                <w:bCs/>
                <w:color w:val="000000"/>
                <w:sz w:val="24"/>
                <w:rtl/>
              </w:rPr>
            </w:pPr>
          </w:p>
        </w:tc>
        <w:tc>
          <w:tcPr>
            <w:tcW w:w="6946" w:type="dxa"/>
            <w:tcBorders>
              <w:top w:val="nil"/>
              <w:left w:val="nil"/>
              <w:bottom w:val="nil"/>
              <w:right w:val="nil"/>
            </w:tcBorders>
          </w:tcPr>
          <w:p w:rsidR="006808DA" w:rsidRPr="00DB4D62" w:rsidRDefault="006808DA" w:rsidP="00A62D4F">
            <w:pPr>
              <w:bidi w:val="0"/>
              <w:ind w:left="182" w:right="40"/>
              <w:jc w:val="both"/>
              <w:rPr>
                <w:rFonts w:cs="Times New Roman"/>
                <w:color w:val="FF0000"/>
                <w:sz w:val="24"/>
                <w:rtl/>
              </w:rPr>
            </w:pPr>
          </w:p>
        </w:tc>
        <w:tc>
          <w:tcPr>
            <w:tcW w:w="992" w:type="dxa"/>
            <w:tcBorders>
              <w:top w:val="nil"/>
              <w:left w:val="nil"/>
              <w:bottom w:val="nil"/>
              <w:right w:val="nil"/>
            </w:tcBorders>
          </w:tcPr>
          <w:p w:rsidR="006808DA" w:rsidRDefault="006808DA" w:rsidP="00A62D4F">
            <w:pPr>
              <w:ind w:left="108"/>
              <w:jc w:val="center"/>
              <w:rPr>
                <w:rFonts w:cs="Simplified Arabic"/>
                <w:b/>
                <w:bCs/>
                <w:color w:val="000000"/>
                <w:sz w:val="24"/>
                <w:rtl/>
              </w:rPr>
            </w:pPr>
          </w:p>
        </w:tc>
      </w:tr>
      <w:tr w:rsidR="006808DA" w:rsidTr="00DD3CBE">
        <w:trPr>
          <w:jc w:val="center"/>
        </w:trPr>
        <w:tc>
          <w:tcPr>
            <w:tcW w:w="1135" w:type="dxa"/>
            <w:tcBorders>
              <w:top w:val="nil"/>
              <w:left w:val="nil"/>
              <w:bottom w:val="nil"/>
              <w:right w:val="nil"/>
            </w:tcBorders>
          </w:tcPr>
          <w:p w:rsidR="006808DA" w:rsidRDefault="006808DA" w:rsidP="00A62D4F">
            <w:pPr>
              <w:bidi w:val="0"/>
              <w:jc w:val="both"/>
              <w:rPr>
                <w:b/>
                <w:bCs/>
                <w:sz w:val="24"/>
              </w:rPr>
            </w:pPr>
            <w:r>
              <w:rPr>
                <w:b/>
                <w:bCs/>
                <w:sz w:val="24"/>
              </w:rPr>
              <w:t>Table 69:</w:t>
            </w:r>
          </w:p>
        </w:tc>
        <w:tc>
          <w:tcPr>
            <w:tcW w:w="6946" w:type="dxa"/>
            <w:tcBorders>
              <w:top w:val="nil"/>
              <w:left w:val="nil"/>
              <w:bottom w:val="nil"/>
              <w:right w:val="nil"/>
            </w:tcBorders>
          </w:tcPr>
          <w:p w:rsidR="006808DA" w:rsidRPr="00BC6517" w:rsidRDefault="006E1CA9" w:rsidP="00DD3CBE">
            <w:pPr>
              <w:bidi w:val="0"/>
              <w:ind w:left="182" w:right="40"/>
              <w:jc w:val="both"/>
              <w:rPr>
                <w:rFonts w:cs="Times New Roman"/>
                <w:sz w:val="24"/>
                <w:rtl/>
              </w:rPr>
            </w:pPr>
            <w:r w:rsidRPr="006E1CA9">
              <w:rPr>
                <w:rFonts w:cs="Times New Roman"/>
                <w:sz w:val="24"/>
              </w:rPr>
              <w:t>Percentage of children 12-17 years in the Palestinian Territory who exposed to violence during the last 12 months by region, sex of child and aggressor</w:t>
            </w:r>
          </w:p>
        </w:tc>
        <w:tc>
          <w:tcPr>
            <w:tcW w:w="992" w:type="dxa"/>
            <w:tcBorders>
              <w:top w:val="nil"/>
              <w:left w:val="nil"/>
              <w:bottom w:val="nil"/>
              <w:right w:val="nil"/>
            </w:tcBorders>
          </w:tcPr>
          <w:p w:rsidR="006808DA" w:rsidRDefault="006808DA" w:rsidP="00A62D4F">
            <w:pPr>
              <w:ind w:left="108"/>
              <w:jc w:val="center"/>
              <w:rPr>
                <w:b/>
                <w:bCs/>
                <w:color w:val="000000"/>
                <w:sz w:val="24"/>
                <w:rtl/>
              </w:rPr>
            </w:pPr>
            <w:r>
              <w:rPr>
                <w:rFonts w:hint="cs"/>
                <w:b/>
                <w:bCs/>
                <w:color w:val="000000"/>
                <w:sz w:val="24"/>
                <w:rtl/>
              </w:rPr>
              <w:t>137</w:t>
            </w:r>
          </w:p>
        </w:tc>
      </w:tr>
      <w:tr w:rsidR="006808DA" w:rsidRPr="00AD0E1B" w:rsidTr="00DD3CBE">
        <w:trPr>
          <w:trHeight w:hRule="exact" w:val="198"/>
          <w:jc w:val="center"/>
        </w:trPr>
        <w:tc>
          <w:tcPr>
            <w:tcW w:w="1135" w:type="dxa"/>
            <w:tcBorders>
              <w:top w:val="nil"/>
              <w:left w:val="nil"/>
              <w:bottom w:val="nil"/>
              <w:right w:val="nil"/>
            </w:tcBorders>
          </w:tcPr>
          <w:p w:rsidR="006808DA" w:rsidRPr="00AD0E1B" w:rsidRDefault="006808DA" w:rsidP="00A62D4F">
            <w:pPr>
              <w:ind w:left="110" w:hanging="1"/>
              <w:jc w:val="center"/>
              <w:rPr>
                <w:b/>
                <w:bCs/>
                <w:color w:val="000000"/>
                <w:sz w:val="6"/>
                <w:szCs w:val="6"/>
                <w:rtl/>
              </w:rPr>
            </w:pPr>
          </w:p>
        </w:tc>
        <w:tc>
          <w:tcPr>
            <w:tcW w:w="6946" w:type="dxa"/>
            <w:tcBorders>
              <w:top w:val="nil"/>
              <w:left w:val="nil"/>
              <w:bottom w:val="nil"/>
              <w:right w:val="nil"/>
            </w:tcBorders>
          </w:tcPr>
          <w:p w:rsidR="006808DA" w:rsidRPr="00AD0E1B" w:rsidRDefault="006808DA" w:rsidP="00A62D4F">
            <w:pPr>
              <w:bidi w:val="0"/>
              <w:ind w:left="182" w:right="40"/>
              <w:jc w:val="both"/>
              <w:rPr>
                <w:rFonts w:cs="Times New Roman"/>
                <w:color w:val="FF0000"/>
                <w:sz w:val="6"/>
                <w:szCs w:val="6"/>
                <w:rtl/>
              </w:rPr>
            </w:pPr>
          </w:p>
        </w:tc>
        <w:tc>
          <w:tcPr>
            <w:tcW w:w="992" w:type="dxa"/>
            <w:tcBorders>
              <w:top w:val="nil"/>
              <w:left w:val="nil"/>
              <w:bottom w:val="nil"/>
              <w:right w:val="nil"/>
            </w:tcBorders>
          </w:tcPr>
          <w:p w:rsidR="006808DA" w:rsidRPr="00AD0E1B" w:rsidRDefault="006808DA" w:rsidP="00A62D4F">
            <w:pPr>
              <w:ind w:left="108"/>
              <w:jc w:val="center"/>
              <w:rPr>
                <w:rFonts w:cs="Simplified Arabic"/>
                <w:b/>
                <w:bCs/>
                <w:color w:val="000000"/>
                <w:sz w:val="6"/>
                <w:szCs w:val="6"/>
                <w:rtl/>
              </w:rPr>
            </w:pPr>
          </w:p>
        </w:tc>
      </w:tr>
      <w:tr w:rsidR="006808DA" w:rsidTr="00DD3CBE">
        <w:trPr>
          <w:jc w:val="center"/>
        </w:trPr>
        <w:tc>
          <w:tcPr>
            <w:tcW w:w="1135" w:type="dxa"/>
            <w:tcBorders>
              <w:top w:val="nil"/>
              <w:left w:val="nil"/>
              <w:bottom w:val="nil"/>
              <w:right w:val="nil"/>
            </w:tcBorders>
          </w:tcPr>
          <w:p w:rsidR="006808DA" w:rsidRDefault="006808DA" w:rsidP="00A62D4F">
            <w:pPr>
              <w:bidi w:val="0"/>
              <w:jc w:val="both"/>
              <w:rPr>
                <w:b/>
                <w:bCs/>
                <w:sz w:val="24"/>
              </w:rPr>
            </w:pPr>
            <w:r>
              <w:rPr>
                <w:b/>
                <w:bCs/>
                <w:sz w:val="24"/>
              </w:rPr>
              <w:t>Table 70:</w:t>
            </w:r>
          </w:p>
        </w:tc>
        <w:tc>
          <w:tcPr>
            <w:tcW w:w="6946" w:type="dxa"/>
            <w:tcBorders>
              <w:top w:val="nil"/>
              <w:left w:val="nil"/>
              <w:bottom w:val="nil"/>
              <w:right w:val="nil"/>
            </w:tcBorders>
          </w:tcPr>
          <w:p w:rsidR="006808DA" w:rsidRPr="00BC6517" w:rsidRDefault="006E1CA9" w:rsidP="00CF4B8D">
            <w:pPr>
              <w:bidi w:val="0"/>
              <w:ind w:left="182" w:right="40"/>
              <w:jc w:val="both"/>
              <w:rPr>
                <w:rFonts w:cs="Times New Roman"/>
                <w:sz w:val="24"/>
                <w:rtl/>
              </w:rPr>
            </w:pPr>
            <w:r w:rsidRPr="006E1CA9">
              <w:rPr>
                <w:rFonts w:cs="Times New Roman"/>
                <w:sz w:val="24"/>
              </w:rPr>
              <w:t>Percentage of child 12-17 years in the Palestinian Territory who exposed to violence during the last 12 months by type of locality, sex of child and aggressor</w:t>
            </w:r>
          </w:p>
        </w:tc>
        <w:tc>
          <w:tcPr>
            <w:tcW w:w="992" w:type="dxa"/>
            <w:tcBorders>
              <w:top w:val="nil"/>
              <w:left w:val="nil"/>
              <w:bottom w:val="nil"/>
              <w:right w:val="nil"/>
            </w:tcBorders>
          </w:tcPr>
          <w:p w:rsidR="006808DA" w:rsidRDefault="006808DA" w:rsidP="00A62D4F">
            <w:pPr>
              <w:ind w:left="108"/>
              <w:jc w:val="center"/>
              <w:rPr>
                <w:b/>
                <w:bCs/>
                <w:color w:val="000000"/>
                <w:sz w:val="24"/>
                <w:rtl/>
              </w:rPr>
            </w:pPr>
            <w:r>
              <w:rPr>
                <w:rFonts w:hint="cs"/>
                <w:b/>
                <w:bCs/>
                <w:color w:val="000000"/>
                <w:sz w:val="24"/>
                <w:rtl/>
              </w:rPr>
              <w:t>138</w:t>
            </w:r>
          </w:p>
        </w:tc>
      </w:tr>
      <w:tr w:rsidR="00DA1B3F" w:rsidTr="005A4142">
        <w:trPr>
          <w:trHeight w:hRule="exact" w:val="170"/>
          <w:jc w:val="center"/>
        </w:trPr>
        <w:tc>
          <w:tcPr>
            <w:tcW w:w="1135" w:type="dxa"/>
            <w:tcBorders>
              <w:top w:val="nil"/>
              <w:left w:val="nil"/>
              <w:bottom w:val="nil"/>
              <w:right w:val="nil"/>
            </w:tcBorders>
          </w:tcPr>
          <w:p w:rsidR="00DA1B3F" w:rsidRDefault="00DA1B3F" w:rsidP="005A4142">
            <w:pPr>
              <w:ind w:left="110" w:hanging="1"/>
              <w:jc w:val="center"/>
              <w:rPr>
                <w:b/>
                <w:bCs/>
                <w:color w:val="000000"/>
                <w:sz w:val="24"/>
                <w:rtl/>
              </w:rPr>
            </w:pPr>
          </w:p>
        </w:tc>
        <w:tc>
          <w:tcPr>
            <w:tcW w:w="6946" w:type="dxa"/>
            <w:tcBorders>
              <w:top w:val="nil"/>
              <w:left w:val="nil"/>
              <w:bottom w:val="nil"/>
              <w:right w:val="nil"/>
            </w:tcBorders>
          </w:tcPr>
          <w:p w:rsidR="00DA1B3F" w:rsidRPr="00DB4D62" w:rsidRDefault="00DA1B3F" w:rsidP="005A4142">
            <w:pPr>
              <w:bidi w:val="0"/>
              <w:ind w:left="182" w:right="40"/>
              <w:jc w:val="both"/>
              <w:rPr>
                <w:rFonts w:cs="Times New Roman"/>
                <w:color w:val="FF0000"/>
                <w:sz w:val="24"/>
                <w:rtl/>
              </w:rPr>
            </w:pPr>
          </w:p>
        </w:tc>
        <w:tc>
          <w:tcPr>
            <w:tcW w:w="992" w:type="dxa"/>
            <w:tcBorders>
              <w:top w:val="nil"/>
              <w:left w:val="nil"/>
              <w:bottom w:val="nil"/>
              <w:right w:val="nil"/>
            </w:tcBorders>
          </w:tcPr>
          <w:p w:rsidR="00DA1B3F" w:rsidRDefault="00DA1B3F" w:rsidP="005A4142">
            <w:pPr>
              <w:ind w:left="108"/>
              <w:jc w:val="center"/>
              <w:rPr>
                <w:rFonts w:cs="Simplified Arabic"/>
                <w:b/>
                <w:bCs/>
                <w:color w:val="000000"/>
                <w:sz w:val="24"/>
                <w:rtl/>
              </w:rPr>
            </w:pPr>
          </w:p>
        </w:tc>
      </w:tr>
      <w:tr w:rsidR="006808DA" w:rsidTr="00DD3CBE">
        <w:trPr>
          <w:jc w:val="center"/>
        </w:trPr>
        <w:tc>
          <w:tcPr>
            <w:tcW w:w="1135" w:type="dxa"/>
            <w:tcBorders>
              <w:top w:val="nil"/>
              <w:left w:val="nil"/>
              <w:bottom w:val="nil"/>
              <w:right w:val="nil"/>
            </w:tcBorders>
          </w:tcPr>
          <w:p w:rsidR="006808DA" w:rsidRDefault="006808DA" w:rsidP="00A62D4F">
            <w:pPr>
              <w:bidi w:val="0"/>
              <w:jc w:val="both"/>
              <w:rPr>
                <w:b/>
                <w:bCs/>
                <w:sz w:val="24"/>
              </w:rPr>
            </w:pPr>
            <w:r>
              <w:rPr>
                <w:b/>
                <w:bCs/>
                <w:sz w:val="24"/>
              </w:rPr>
              <w:t>Table 71:</w:t>
            </w:r>
          </w:p>
        </w:tc>
        <w:tc>
          <w:tcPr>
            <w:tcW w:w="6946" w:type="dxa"/>
            <w:tcBorders>
              <w:top w:val="nil"/>
              <w:left w:val="nil"/>
              <w:bottom w:val="nil"/>
              <w:right w:val="nil"/>
            </w:tcBorders>
          </w:tcPr>
          <w:p w:rsidR="006808DA" w:rsidRPr="006E1CA9" w:rsidRDefault="006E1CA9" w:rsidP="00DD3CBE">
            <w:pPr>
              <w:bidi w:val="0"/>
              <w:ind w:left="182" w:right="40"/>
              <w:jc w:val="both"/>
              <w:rPr>
                <w:rFonts w:cs="Times New Roman"/>
                <w:sz w:val="24"/>
                <w:rtl/>
              </w:rPr>
            </w:pPr>
            <w:r w:rsidRPr="006E1CA9">
              <w:rPr>
                <w:rFonts w:cs="Times New Roman"/>
                <w:sz w:val="24"/>
              </w:rPr>
              <w:t>Percentage distribution of children 12-17 years in the Palestinian Territory who exposed to violence during the last 12 months by number of violence and aggressor</w:t>
            </w:r>
          </w:p>
        </w:tc>
        <w:tc>
          <w:tcPr>
            <w:tcW w:w="992" w:type="dxa"/>
            <w:tcBorders>
              <w:top w:val="nil"/>
              <w:left w:val="nil"/>
              <w:bottom w:val="nil"/>
              <w:right w:val="nil"/>
            </w:tcBorders>
          </w:tcPr>
          <w:p w:rsidR="006808DA" w:rsidRDefault="006808DA" w:rsidP="00A62D4F">
            <w:pPr>
              <w:ind w:left="108"/>
              <w:jc w:val="center"/>
              <w:rPr>
                <w:b/>
                <w:bCs/>
                <w:color w:val="000000"/>
                <w:sz w:val="24"/>
                <w:rtl/>
              </w:rPr>
            </w:pPr>
            <w:r>
              <w:rPr>
                <w:rFonts w:hint="cs"/>
                <w:b/>
                <w:bCs/>
                <w:color w:val="000000"/>
                <w:sz w:val="24"/>
                <w:rtl/>
              </w:rPr>
              <w:t>139</w:t>
            </w:r>
          </w:p>
        </w:tc>
      </w:tr>
      <w:tr w:rsidR="00DA1B3F" w:rsidTr="005A4142">
        <w:trPr>
          <w:trHeight w:hRule="exact" w:val="170"/>
          <w:jc w:val="center"/>
        </w:trPr>
        <w:tc>
          <w:tcPr>
            <w:tcW w:w="1135" w:type="dxa"/>
            <w:tcBorders>
              <w:top w:val="nil"/>
              <w:left w:val="nil"/>
              <w:bottom w:val="nil"/>
              <w:right w:val="nil"/>
            </w:tcBorders>
          </w:tcPr>
          <w:p w:rsidR="00DA1B3F" w:rsidRDefault="00DA1B3F" w:rsidP="005A4142">
            <w:pPr>
              <w:ind w:left="110" w:hanging="1"/>
              <w:jc w:val="center"/>
              <w:rPr>
                <w:b/>
                <w:bCs/>
                <w:color w:val="000000"/>
                <w:sz w:val="24"/>
                <w:rtl/>
              </w:rPr>
            </w:pPr>
          </w:p>
        </w:tc>
        <w:tc>
          <w:tcPr>
            <w:tcW w:w="6946" w:type="dxa"/>
            <w:tcBorders>
              <w:top w:val="nil"/>
              <w:left w:val="nil"/>
              <w:bottom w:val="nil"/>
              <w:right w:val="nil"/>
            </w:tcBorders>
          </w:tcPr>
          <w:p w:rsidR="00DA1B3F" w:rsidRPr="00DB4D62" w:rsidRDefault="00DA1B3F" w:rsidP="005A4142">
            <w:pPr>
              <w:bidi w:val="0"/>
              <w:ind w:left="182" w:right="40"/>
              <w:jc w:val="both"/>
              <w:rPr>
                <w:rFonts w:cs="Times New Roman"/>
                <w:color w:val="FF0000"/>
                <w:sz w:val="24"/>
                <w:rtl/>
              </w:rPr>
            </w:pPr>
          </w:p>
        </w:tc>
        <w:tc>
          <w:tcPr>
            <w:tcW w:w="992" w:type="dxa"/>
            <w:tcBorders>
              <w:top w:val="nil"/>
              <w:left w:val="nil"/>
              <w:bottom w:val="nil"/>
              <w:right w:val="nil"/>
            </w:tcBorders>
          </w:tcPr>
          <w:p w:rsidR="00DA1B3F" w:rsidRDefault="00DA1B3F" w:rsidP="005A4142">
            <w:pPr>
              <w:ind w:left="108"/>
              <w:jc w:val="center"/>
              <w:rPr>
                <w:rFonts w:cs="Simplified Arabic"/>
                <w:b/>
                <w:bCs/>
                <w:color w:val="000000"/>
                <w:sz w:val="24"/>
                <w:rtl/>
              </w:rPr>
            </w:pPr>
          </w:p>
        </w:tc>
      </w:tr>
      <w:tr w:rsidR="006808DA" w:rsidTr="00DD3CBE">
        <w:trPr>
          <w:jc w:val="center"/>
        </w:trPr>
        <w:tc>
          <w:tcPr>
            <w:tcW w:w="1135" w:type="dxa"/>
            <w:tcBorders>
              <w:top w:val="nil"/>
              <w:left w:val="nil"/>
              <w:bottom w:val="nil"/>
              <w:right w:val="nil"/>
            </w:tcBorders>
          </w:tcPr>
          <w:p w:rsidR="006808DA" w:rsidRDefault="006808DA" w:rsidP="00A62D4F">
            <w:pPr>
              <w:bidi w:val="0"/>
              <w:jc w:val="both"/>
              <w:rPr>
                <w:b/>
                <w:bCs/>
                <w:sz w:val="24"/>
              </w:rPr>
            </w:pPr>
            <w:r>
              <w:rPr>
                <w:b/>
                <w:bCs/>
                <w:sz w:val="24"/>
              </w:rPr>
              <w:t>Table 72:</w:t>
            </w:r>
          </w:p>
        </w:tc>
        <w:tc>
          <w:tcPr>
            <w:tcW w:w="6946" w:type="dxa"/>
            <w:tcBorders>
              <w:top w:val="nil"/>
              <w:left w:val="nil"/>
              <w:bottom w:val="nil"/>
              <w:right w:val="nil"/>
            </w:tcBorders>
          </w:tcPr>
          <w:p w:rsidR="006808DA" w:rsidRPr="006E1CA9" w:rsidRDefault="006E1CA9" w:rsidP="00DD3CBE">
            <w:pPr>
              <w:bidi w:val="0"/>
              <w:ind w:left="182" w:right="40"/>
              <w:jc w:val="both"/>
              <w:rPr>
                <w:rFonts w:cs="Times New Roman"/>
                <w:sz w:val="24"/>
                <w:rtl/>
              </w:rPr>
            </w:pPr>
            <w:r w:rsidRPr="006E1CA9">
              <w:rPr>
                <w:rFonts w:cs="Times New Roman"/>
                <w:sz w:val="24"/>
              </w:rPr>
              <w:t>Percentage distribution of males 12-17 years in the Palestinian Territory who exposed to violence during the last 12 months by number of times of violence and aggressor</w:t>
            </w:r>
          </w:p>
        </w:tc>
        <w:tc>
          <w:tcPr>
            <w:tcW w:w="992" w:type="dxa"/>
            <w:tcBorders>
              <w:top w:val="nil"/>
              <w:left w:val="nil"/>
              <w:bottom w:val="nil"/>
              <w:right w:val="nil"/>
            </w:tcBorders>
          </w:tcPr>
          <w:p w:rsidR="006808DA" w:rsidRDefault="006808DA" w:rsidP="00A62D4F">
            <w:pPr>
              <w:ind w:left="110" w:hanging="1"/>
              <w:jc w:val="center"/>
              <w:rPr>
                <w:rFonts w:cs="Simplified Arabic"/>
                <w:b/>
                <w:bCs/>
                <w:color w:val="000000"/>
                <w:sz w:val="24"/>
                <w:rtl/>
              </w:rPr>
            </w:pPr>
            <w:r>
              <w:rPr>
                <w:rFonts w:cs="Simplified Arabic" w:hint="cs"/>
                <w:b/>
                <w:bCs/>
                <w:color w:val="000000"/>
                <w:sz w:val="24"/>
                <w:rtl/>
              </w:rPr>
              <w:t>140</w:t>
            </w:r>
          </w:p>
        </w:tc>
      </w:tr>
      <w:tr w:rsidR="006808DA" w:rsidTr="00DD3CBE">
        <w:trPr>
          <w:trHeight w:hRule="exact" w:val="170"/>
          <w:jc w:val="center"/>
        </w:trPr>
        <w:tc>
          <w:tcPr>
            <w:tcW w:w="1135" w:type="dxa"/>
            <w:tcBorders>
              <w:top w:val="nil"/>
              <w:left w:val="nil"/>
              <w:bottom w:val="nil"/>
              <w:right w:val="nil"/>
            </w:tcBorders>
          </w:tcPr>
          <w:p w:rsidR="006808DA" w:rsidRDefault="006808DA" w:rsidP="00A62D4F">
            <w:pPr>
              <w:ind w:left="110" w:hanging="1"/>
              <w:jc w:val="center"/>
              <w:rPr>
                <w:b/>
                <w:bCs/>
                <w:color w:val="000000"/>
                <w:sz w:val="24"/>
                <w:rtl/>
              </w:rPr>
            </w:pPr>
          </w:p>
        </w:tc>
        <w:tc>
          <w:tcPr>
            <w:tcW w:w="6946" w:type="dxa"/>
            <w:tcBorders>
              <w:top w:val="nil"/>
              <w:left w:val="nil"/>
              <w:bottom w:val="nil"/>
              <w:right w:val="nil"/>
            </w:tcBorders>
          </w:tcPr>
          <w:p w:rsidR="006808DA" w:rsidRPr="00DB4D62" w:rsidRDefault="006808DA" w:rsidP="00A62D4F">
            <w:pPr>
              <w:bidi w:val="0"/>
              <w:ind w:left="182" w:right="40"/>
              <w:jc w:val="both"/>
              <w:rPr>
                <w:rFonts w:cs="Times New Roman"/>
                <w:color w:val="FF0000"/>
                <w:sz w:val="24"/>
                <w:rtl/>
              </w:rPr>
            </w:pPr>
          </w:p>
        </w:tc>
        <w:tc>
          <w:tcPr>
            <w:tcW w:w="992" w:type="dxa"/>
            <w:tcBorders>
              <w:top w:val="nil"/>
              <w:left w:val="nil"/>
              <w:bottom w:val="nil"/>
              <w:right w:val="nil"/>
            </w:tcBorders>
          </w:tcPr>
          <w:p w:rsidR="006808DA" w:rsidRDefault="006808DA" w:rsidP="00A62D4F">
            <w:pPr>
              <w:ind w:left="110" w:hanging="1"/>
              <w:jc w:val="center"/>
              <w:rPr>
                <w:rFonts w:cs="Simplified Arabic"/>
                <w:b/>
                <w:bCs/>
                <w:color w:val="000000"/>
                <w:sz w:val="24"/>
                <w:rtl/>
              </w:rPr>
            </w:pPr>
          </w:p>
        </w:tc>
      </w:tr>
      <w:tr w:rsidR="006808DA" w:rsidTr="00DD3CBE">
        <w:trPr>
          <w:trHeight w:val="856"/>
          <w:jc w:val="center"/>
        </w:trPr>
        <w:tc>
          <w:tcPr>
            <w:tcW w:w="1135" w:type="dxa"/>
            <w:tcBorders>
              <w:top w:val="nil"/>
              <w:left w:val="nil"/>
              <w:bottom w:val="nil"/>
              <w:right w:val="nil"/>
            </w:tcBorders>
          </w:tcPr>
          <w:p w:rsidR="006808DA" w:rsidRDefault="006808DA" w:rsidP="00A62D4F">
            <w:pPr>
              <w:bidi w:val="0"/>
              <w:jc w:val="both"/>
              <w:rPr>
                <w:b/>
                <w:bCs/>
                <w:sz w:val="24"/>
              </w:rPr>
            </w:pPr>
            <w:r>
              <w:rPr>
                <w:b/>
                <w:bCs/>
                <w:sz w:val="24"/>
              </w:rPr>
              <w:t>Table 73:</w:t>
            </w:r>
          </w:p>
        </w:tc>
        <w:tc>
          <w:tcPr>
            <w:tcW w:w="6946" w:type="dxa"/>
            <w:tcBorders>
              <w:top w:val="nil"/>
              <w:left w:val="nil"/>
              <w:bottom w:val="nil"/>
              <w:right w:val="nil"/>
            </w:tcBorders>
          </w:tcPr>
          <w:p w:rsidR="006808DA" w:rsidRPr="00BC6517" w:rsidRDefault="006E1CA9" w:rsidP="00DD3CBE">
            <w:pPr>
              <w:bidi w:val="0"/>
              <w:ind w:left="182" w:right="40"/>
              <w:jc w:val="both"/>
              <w:rPr>
                <w:rFonts w:cs="Times New Roman"/>
                <w:sz w:val="24"/>
                <w:rtl/>
              </w:rPr>
            </w:pPr>
            <w:r w:rsidRPr="006E1CA9">
              <w:rPr>
                <w:rFonts w:cs="Times New Roman"/>
                <w:sz w:val="24"/>
              </w:rPr>
              <w:t>Percentage distribution of females 12-17 years in the Palestinian Territory who exposed to violence during the last 12 months by number of times of violence and aggressor</w:t>
            </w:r>
          </w:p>
        </w:tc>
        <w:tc>
          <w:tcPr>
            <w:tcW w:w="992" w:type="dxa"/>
            <w:tcBorders>
              <w:top w:val="nil"/>
              <w:left w:val="nil"/>
              <w:bottom w:val="nil"/>
              <w:right w:val="nil"/>
            </w:tcBorders>
          </w:tcPr>
          <w:p w:rsidR="006808DA" w:rsidRDefault="006808DA" w:rsidP="00A62D4F">
            <w:pPr>
              <w:ind w:left="108"/>
              <w:jc w:val="center"/>
              <w:rPr>
                <w:b/>
                <w:bCs/>
                <w:color w:val="000000"/>
                <w:sz w:val="24"/>
                <w:rtl/>
              </w:rPr>
            </w:pPr>
            <w:r>
              <w:rPr>
                <w:rFonts w:hint="cs"/>
                <w:b/>
                <w:bCs/>
                <w:color w:val="000000"/>
                <w:sz w:val="24"/>
                <w:rtl/>
              </w:rPr>
              <w:t>141</w:t>
            </w:r>
          </w:p>
        </w:tc>
      </w:tr>
    </w:tbl>
    <w:p w:rsidR="005A3B08" w:rsidRDefault="005A3B08">
      <w:pPr>
        <w:bidi w:val="0"/>
      </w:pPr>
      <w:r>
        <w:br w:type="page"/>
      </w:r>
    </w:p>
    <w:tbl>
      <w:tblPr>
        <w:tblW w:w="9073" w:type="dxa"/>
        <w:jc w:val="center"/>
        <w:tblLayout w:type="fixed"/>
        <w:tblCellMar>
          <w:left w:w="31" w:type="dxa"/>
          <w:right w:w="31" w:type="dxa"/>
        </w:tblCellMar>
        <w:tblLook w:val="0000"/>
      </w:tblPr>
      <w:tblGrid>
        <w:gridCol w:w="1135"/>
        <w:gridCol w:w="6946"/>
        <w:gridCol w:w="992"/>
      </w:tblGrid>
      <w:tr w:rsidR="005A3B08" w:rsidTr="005A3B08">
        <w:trPr>
          <w:trHeight w:hRule="exact" w:val="420"/>
          <w:jc w:val="center"/>
        </w:trPr>
        <w:tc>
          <w:tcPr>
            <w:tcW w:w="1135" w:type="dxa"/>
            <w:tcBorders>
              <w:top w:val="nil"/>
              <w:left w:val="nil"/>
              <w:bottom w:val="nil"/>
              <w:right w:val="nil"/>
            </w:tcBorders>
          </w:tcPr>
          <w:p w:rsidR="005A3B08" w:rsidRDefault="005A3B08" w:rsidP="00C50F61">
            <w:pPr>
              <w:ind w:firstLine="36"/>
              <w:jc w:val="right"/>
              <w:rPr>
                <w:b/>
                <w:bCs/>
                <w:sz w:val="24"/>
              </w:rPr>
            </w:pPr>
            <w:r>
              <w:lastRenderedPageBreak/>
              <w:br w:type="page"/>
            </w:r>
            <w:r>
              <w:rPr>
                <w:b/>
                <w:bCs/>
                <w:sz w:val="24"/>
              </w:rPr>
              <w:t>Table</w:t>
            </w:r>
          </w:p>
        </w:tc>
        <w:tc>
          <w:tcPr>
            <w:tcW w:w="6946" w:type="dxa"/>
            <w:tcBorders>
              <w:top w:val="nil"/>
              <w:left w:val="nil"/>
              <w:bottom w:val="nil"/>
              <w:right w:val="nil"/>
            </w:tcBorders>
            <w:vAlign w:val="center"/>
          </w:tcPr>
          <w:p w:rsidR="005A3B08" w:rsidRPr="003557A8" w:rsidRDefault="005A3B08" w:rsidP="00C50F61">
            <w:pPr>
              <w:ind w:left="57"/>
              <w:rPr>
                <w:rFonts w:cs="Simplified Arabic"/>
                <w:color w:val="000000"/>
                <w:sz w:val="24"/>
                <w:rtl/>
              </w:rPr>
            </w:pPr>
          </w:p>
        </w:tc>
        <w:tc>
          <w:tcPr>
            <w:tcW w:w="992" w:type="dxa"/>
            <w:tcBorders>
              <w:top w:val="nil"/>
              <w:left w:val="nil"/>
              <w:bottom w:val="nil"/>
              <w:right w:val="nil"/>
            </w:tcBorders>
          </w:tcPr>
          <w:p w:rsidR="005A3B08" w:rsidRDefault="005A3B08" w:rsidP="00C50F61">
            <w:pPr>
              <w:jc w:val="center"/>
              <w:rPr>
                <w:b/>
                <w:bCs/>
                <w:sz w:val="24"/>
                <w:rtl/>
              </w:rPr>
            </w:pPr>
            <w:r>
              <w:rPr>
                <w:b/>
                <w:bCs/>
                <w:sz w:val="24"/>
              </w:rPr>
              <w:t>Page</w:t>
            </w:r>
          </w:p>
        </w:tc>
      </w:tr>
      <w:tr w:rsidR="006808DA" w:rsidTr="00DD3CBE">
        <w:trPr>
          <w:trHeight w:hRule="exact" w:val="170"/>
          <w:jc w:val="center"/>
        </w:trPr>
        <w:tc>
          <w:tcPr>
            <w:tcW w:w="1135" w:type="dxa"/>
            <w:tcBorders>
              <w:top w:val="nil"/>
              <w:left w:val="nil"/>
              <w:bottom w:val="nil"/>
              <w:right w:val="nil"/>
            </w:tcBorders>
          </w:tcPr>
          <w:p w:rsidR="006808DA" w:rsidRDefault="006808DA" w:rsidP="00A62D4F">
            <w:pPr>
              <w:ind w:left="110" w:hanging="1"/>
              <w:jc w:val="center"/>
              <w:rPr>
                <w:b/>
                <w:bCs/>
                <w:color w:val="000000"/>
                <w:sz w:val="24"/>
                <w:rtl/>
              </w:rPr>
            </w:pPr>
          </w:p>
        </w:tc>
        <w:tc>
          <w:tcPr>
            <w:tcW w:w="6946" w:type="dxa"/>
            <w:tcBorders>
              <w:top w:val="nil"/>
              <w:left w:val="nil"/>
              <w:bottom w:val="nil"/>
              <w:right w:val="nil"/>
            </w:tcBorders>
          </w:tcPr>
          <w:p w:rsidR="006808DA" w:rsidRPr="00DB4D62" w:rsidRDefault="006808DA" w:rsidP="00A62D4F">
            <w:pPr>
              <w:bidi w:val="0"/>
              <w:ind w:left="182" w:right="40"/>
              <w:jc w:val="both"/>
              <w:rPr>
                <w:rFonts w:cs="Times New Roman"/>
                <w:color w:val="FF0000"/>
                <w:sz w:val="24"/>
                <w:rtl/>
              </w:rPr>
            </w:pPr>
          </w:p>
        </w:tc>
        <w:tc>
          <w:tcPr>
            <w:tcW w:w="992" w:type="dxa"/>
            <w:tcBorders>
              <w:top w:val="nil"/>
              <w:left w:val="nil"/>
              <w:bottom w:val="nil"/>
              <w:right w:val="nil"/>
            </w:tcBorders>
          </w:tcPr>
          <w:p w:rsidR="006808DA" w:rsidRDefault="006808DA" w:rsidP="00A62D4F">
            <w:pPr>
              <w:ind w:left="108"/>
              <w:jc w:val="center"/>
              <w:rPr>
                <w:rFonts w:cs="Simplified Arabic"/>
                <w:b/>
                <w:bCs/>
                <w:color w:val="000000"/>
                <w:sz w:val="24"/>
                <w:rtl/>
              </w:rPr>
            </w:pPr>
          </w:p>
        </w:tc>
      </w:tr>
      <w:tr w:rsidR="006808DA" w:rsidTr="00DD3CBE">
        <w:trPr>
          <w:jc w:val="center"/>
        </w:trPr>
        <w:tc>
          <w:tcPr>
            <w:tcW w:w="1135" w:type="dxa"/>
            <w:tcBorders>
              <w:top w:val="nil"/>
              <w:left w:val="nil"/>
              <w:bottom w:val="nil"/>
              <w:right w:val="nil"/>
            </w:tcBorders>
          </w:tcPr>
          <w:p w:rsidR="006808DA" w:rsidRDefault="006808DA" w:rsidP="00A62D4F">
            <w:pPr>
              <w:bidi w:val="0"/>
              <w:jc w:val="both"/>
              <w:rPr>
                <w:b/>
                <w:bCs/>
                <w:sz w:val="24"/>
              </w:rPr>
            </w:pPr>
            <w:r>
              <w:rPr>
                <w:b/>
                <w:bCs/>
                <w:sz w:val="24"/>
              </w:rPr>
              <w:t>Table 74:</w:t>
            </w:r>
          </w:p>
        </w:tc>
        <w:tc>
          <w:tcPr>
            <w:tcW w:w="6946" w:type="dxa"/>
            <w:tcBorders>
              <w:top w:val="nil"/>
              <w:left w:val="nil"/>
              <w:bottom w:val="nil"/>
              <w:right w:val="nil"/>
            </w:tcBorders>
          </w:tcPr>
          <w:p w:rsidR="006808DA" w:rsidRPr="00BC6517" w:rsidRDefault="006E1CA9" w:rsidP="00DD3CBE">
            <w:pPr>
              <w:bidi w:val="0"/>
              <w:ind w:left="182" w:right="40"/>
              <w:jc w:val="both"/>
              <w:rPr>
                <w:rFonts w:cs="Times New Roman"/>
                <w:sz w:val="24"/>
                <w:rtl/>
              </w:rPr>
            </w:pPr>
            <w:r w:rsidRPr="006E1CA9">
              <w:rPr>
                <w:rFonts w:cs="Times New Roman"/>
                <w:sz w:val="24"/>
              </w:rPr>
              <w:t>Percentage of children 12-17 years in the Palestinian Territory who exposed to violence during the last 12 months by region, type of locality, sex of child and aggressor</w:t>
            </w:r>
          </w:p>
        </w:tc>
        <w:tc>
          <w:tcPr>
            <w:tcW w:w="992" w:type="dxa"/>
            <w:tcBorders>
              <w:top w:val="nil"/>
              <w:left w:val="nil"/>
              <w:bottom w:val="nil"/>
              <w:right w:val="nil"/>
            </w:tcBorders>
          </w:tcPr>
          <w:p w:rsidR="006808DA" w:rsidRDefault="006808DA" w:rsidP="00A62D4F">
            <w:pPr>
              <w:ind w:left="108"/>
              <w:jc w:val="center"/>
              <w:rPr>
                <w:b/>
                <w:bCs/>
                <w:color w:val="000000"/>
                <w:sz w:val="24"/>
                <w:rtl/>
              </w:rPr>
            </w:pPr>
            <w:r>
              <w:rPr>
                <w:rFonts w:hint="cs"/>
                <w:b/>
                <w:bCs/>
                <w:color w:val="000000"/>
                <w:sz w:val="24"/>
                <w:rtl/>
              </w:rPr>
              <w:t>142</w:t>
            </w:r>
          </w:p>
        </w:tc>
      </w:tr>
      <w:tr w:rsidR="00DD3CBE" w:rsidTr="00DD3CBE">
        <w:trPr>
          <w:trHeight w:hRule="exact" w:val="200"/>
          <w:jc w:val="center"/>
        </w:trPr>
        <w:tc>
          <w:tcPr>
            <w:tcW w:w="1135" w:type="dxa"/>
            <w:tcBorders>
              <w:top w:val="nil"/>
              <w:left w:val="nil"/>
              <w:bottom w:val="nil"/>
              <w:right w:val="nil"/>
            </w:tcBorders>
          </w:tcPr>
          <w:p w:rsidR="00DD3CBE" w:rsidRDefault="00DD3CBE" w:rsidP="00DD3CBE">
            <w:pPr>
              <w:ind w:left="110" w:hanging="1"/>
              <w:jc w:val="center"/>
              <w:rPr>
                <w:b/>
                <w:bCs/>
                <w:color w:val="000000"/>
                <w:sz w:val="24"/>
                <w:rtl/>
              </w:rPr>
            </w:pPr>
          </w:p>
        </w:tc>
        <w:tc>
          <w:tcPr>
            <w:tcW w:w="6946" w:type="dxa"/>
            <w:tcBorders>
              <w:top w:val="nil"/>
              <w:left w:val="nil"/>
              <w:bottom w:val="nil"/>
              <w:right w:val="nil"/>
            </w:tcBorders>
          </w:tcPr>
          <w:p w:rsidR="00DD3CBE" w:rsidRPr="00DB4D62" w:rsidRDefault="00DD3CBE" w:rsidP="00DD3CBE">
            <w:pPr>
              <w:bidi w:val="0"/>
              <w:ind w:left="182" w:right="40"/>
              <w:jc w:val="both"/>
              <w:rPr>
                <w:rFonts w:cs="Times New Roman"/>
                <w:color w:val="FF0000"/>
                <w:sz w:val="24"/>
                <w:rtl/>
              </w:rPr>
            </w:pPr>
          </w:p>
        </w:tc>
        <w:tc>
          <w:tcPr>
            <w:tcW w:w="992" w:type="dxa"/>
            <w:tcBorders>
              <w:top w:val="nil"/>
              <w:left w:val="nil"/>
              <w:bottom w:val="nil"/>
              <w:right w:val="nil"/>
            </w:tcBorders>
          </w:tcPr>
          <w:p w:rsidR="00DD3CBE" w:rsidRDefault="00DD3CBE" w:rsidP="00DD3CBE">
            <w:pPr>
              <w:ind w:left="108"/>
              <w:jc w:val="center"/>
              <w:rPr>
                <w:rFonts w:cs="Simplified Arabic"/>
                <w:b/>
                <w:bCs/>
                <w:color w:val="000000"/>
                <w:sz w:val="24"/>
                <w:rtl/>
              </w:rPr>
            </w:pPr>
          </w:p>
        </w:tc>
      </w:tr>
      <w:tr w:rsidR="006808DA" w:rsidTr="00DD3CBE">
        <w:trPr>
          <w:jc w:val="center"/>
        </w:trPr>
        <w:tc>
          <w:tcPr>
            <w:tcW w:w="1135" w:type="dxa"/>
            <w:tcBorders>
              <w:top w:val="nil"/>
              <w:left w:val="nil"/>
              <w:bottom w:val="nil"/>
              <w:right w:val="nil"/>
            </w:tcBorders>
          </w:tcPr>
          <w:p w:rsidR="006808DA" w:rsidRDefault="006808DA" w:rsidP="00A62D4F">
            <w:pPr>
              <w:bidi w:val="0"/>
              <w:jc w:val="both"/>
              <w:rPr>
                <w:b/>
                <w:bCs/>
                <w:sz w:val="24"/>
              </w:rPr>
            </w:pPr>
            <w:r>
              <w:rPr>
                <w:b/>
                <w:bCs/>
                <w:sz w:val="24"/>
              </w:rPr>
              <w:t>Table 75:</w:t>
            </w:r>
          </w:p>
        </w:tc>
        <w:tc>
          <w:tcPr>
            <w:tcW w:w="6946" w:type="dxa"/>
            <w:tcBorders>
              <w:top w:val="nil"/>
              <w:left w:val="nil"/>
              <w:bottom w:val="nil"/>
              <w:right w:val="nil"/>
            </w:tcBorders>
          </w:tcPr>
          <w:p w:rsidR="006808DA" w:rsidRPr="006E1CA9" w:rsidRDefault="006E1CA9" w:rsidP="00DD3CBE">
            <w:pPr>
              <w:bidi w:val="0"/>
              <w:ind w:left="182" w:right="40"/>
              <w:jc w:val="both"/>
              <w:rPr>
                <w:rFonts w:cs="Times New Roman"/>
                <w:sz w:val="24"/>
                <w:rtl/>
              </w:rPr>
            </w:pPr>
            <w:r w:rsidRPr="006E1CA9">
              <w:rPr>
                <w:rFonts w:cs="Times New Roman"/>
                <w:sz w:val="24"/>
              </w:rPr>
              <w:t>Percentage of children 12-17 years in the Palestinian Territory who exposed to violence during the last 12 months by region, type of locality, sex of child and aggressor</w:t>
            </w:r>
          </w:p>
        </w:tc>
        <w:tc>
          <w:tcPr>
            <w:tcW w:w="992" w:type="dxa"/>
            <w:tcBorders>
              <w:top w:val="nil"/>
              <w:left w:val="nil"/>
              <w:bottom w:val="nil"/>
              <w:right w:val="nil"/>
            </w:tcBorders>
          </w:tcPr>
          <w:p w:rsidR="006808DA" w:rsidRDefault="006808DA" w:rsidP="00A62D4F">
            <w:pPr>
              <w:ind w:left="108"/>
              <w:jc w:val="center"/>
              <w:rPr>
                <w:b/>
                <w:bCs/>
                <w:color w:val="000000"/>
                <w:sz w:val="24"/>
                <w:rtl/>
              </w:rPr>
            </w:pPr>
            <w:r>
              <w:rPr>
                <w:rFonts w:hint="cs"/>
                <w:b/>
                <w:bCs/>
                <w:color w:val="000000"/>
                <w:sz w:val="24"/>
                <w:rtl/>
              </w:rPr>
              <w:t>143</w:t>
            </w:r>
          </w:p>
        </w:tc>
      </w:tr>
      <w:tr w:rsidR="006808DA" w:rsidTr="00DD3CBE">
        <w:trPr>
          <w:trHeight w:hRule="exact" w:val="200"/>
          <w:jc w:val="center"/>
        </w:trPr>
        <w:tc>
          <w:tcPr>
            <w:tcW w:w="1135" w:type="dxa"/>
            <w:tcBorders>
              <w:top w:val="nil"/>
              <w:left w:val="nil"/>
              <w:bottom w:val="nil"/>
              <w:right w:val="nil"/>
            </w:tcBorders>
          </w:tcPr>
          <w:p w:rsidR="006808DA" w:rsidRDefault="006808DA" w:rsidP="00A62D4F">
            <w:pPr>
              <w:ind w:left="110" w:hanging="1"/>
              <w:jc w:val="center"/>
              <w:rPr>
                <w:b/>
                <w:bCs/>
                <w:color w:val="000000"/>
                <w:sz w:val="24"/>
                <w:rtl/>
              </w:rPr>
            </w:pPr>
          </w:p>
        </w:tc>
        <w:tc>
          <w:tcPr>
            <w:tcW w:w="6946" w:type="dxa"/>
            <w:tcBorders>
              <w:top w:val="nil"/>
              <w:left w:val="nil"/>
              <w:bottom w:val="nil"/>
              <w:right w:val="nil"/>
            </w:tcBorders>
          </w:tcPr>
          <w:p w:rsidR="006808DA" w:rsidRPr="00DB4D62" w:rsidRDefault="006808DA" w:rsidP="00A62D4F">
            <w:pPr>
              <w:bidi w:val="0"/>
              <w:ind w:left="182" w:right="40"/>
              <w:jc w:val="both"/>
              <w:rPr>
                <w:rFonts w:cs="Times New Roman"/>
                <w:color w:val="FF0000"/>
                <w:sz w:val="24"/>
                <w:rtl/>
              </w:rPr>
            </w:pPr>
          </w:p>
        </w:tc>
        <w:tc>
          <w:tcPr>
            <w:tcW w:w="992" w:type="dxa"/>
            <w:tcBorders>
              <w:top w:val="nil"/>
              <w:left w:val="nil"/>
              <w:bottom w:val="nil"/>
              <w:right w:val="nil"/>
            </w:tcBorders>
          </w:tcPr>
          <w:p w:rsidR="006808DA" w:rsidRDefault="006808DA" w:rsidP="00A62D4F">
            <w:pPr>
              <w:ind w:left="108"/>
              <w:jc w:val="center"/>
              <w:rPr>
                <w:rFonts w:cs="Simplified Arabic"/>
                <w:b/>
                <w:bCs/>
                <w:color w:val="000000"/>
                <w:sz w:val="24"/>
                <w:rtl/>
              </w:rPr>
            </w:pPr>
          </w:p>
        </w:tc>
      </w:tr>
      <w:tr w:rsidR="006808DA" w:rsidTr="00DD3CBE">
        <w:trPr>
          <w:jc w:val="center"/>
        </w:trPr>
        <w:tc>
          <w:tcPr>
            <w:tcW w:w="1135" w:type="dxa"/>
            <w:tcBorders>
              <w:top w:val="nil"/>
              <w:left w:val="nil"/>
              <w:bottom w:val="nil"/>
              <w:right w:val="nil"/>
            </w:tcBorders>
          </w:tcPr>
          <w:p w:rsidR="006808DA" w:rsidRDefault="006808DA" w:rsidP="00A62D4F">
            <w:pPr>
              <w:bidi w:val="0"/>
              <w:jc w:val="both"/>
              <w:rPr>
                <w:b/>
                <w:bCs/>
                <w:sz w:val="24"/>
              </w:rPr>
            </w:pPr>
            <w:r>
              <w:rPr>
                <w:b/>
                <w:bCs/>
                <w:sz w:val="24"/>
              </w:rPr>
              <w:t>Table 76:</w:t>
            </w:r>
          </w:p>
        </w:tc>
        <w:tc>
          <w:tcPr>
            <w:tcW w:w="6946" w:type="dxa"/>
            <w:tcBorders>
              <w:top w:val="nil"/>
              <w:left w:val="nil"/>
              <w:bottom w:val="nil"/>
              <w:right w:val="nil"/>
            </w:tcBorders>
          </w:tcPr>
          <w:p w:rsidR="006808DA" w:rsidRPr="00BC6517" w:rsidRDefault="006E1CA9" w:rsidP="00DD3CBE">
            <w:pPr>
              <w:bidi w:val="0"/>
              <w:ind w:left="182" w:right="40"/>
              <w:jc w:val="both"/>
              <w:rPr>
                <w:rFonts w:cs="Times New Roman"/>
                <w:sz w:val="24"/>
                <w:rtl/>
              </w:rPr>
            </w:pPr>
            <w:r w:rsidRPr="006E1CA9">
              <w:rPr>
                <w:rFonts w:cs="Times New Roman"/>
                <w:sz w:val="24"/>
              </w:rPr>
              <w:t>Percentage of children 12-17 years in the Palestinian Territory who exposed to violence during the last 12 months by region, type of locality, sex of child and aggressor</w:t>
            </w:r>
          </w:p>
        </w:tc>
        <w:tc>
          <w:tcPr>
            <w:tcW w:w="992" w:type="dxa"/>
            <w:tcBorders>
              <w:top w:val="nil"/>
              <w:left w:val="nil"/>
              <w:bottom w:val="nil"/>
              <w:right w:val="nil"/>
            </w:tcBorders>
          </w:tcPr>
          <w:p w:rsidR="006808DA" w:rsidRDefault="006808DA" w:rsidP="00A62D4F">
            <w:pPr>
              <w:ind w:left="108"/>
              <w:jc w:val="center"/>
              <w:rPr>
                <w:b/>
                <w:bCs/>
                <w:color w:val="000000"/>
                <w:sz w:val="24"/>
                <w:rtl/>
              </w:rPr>
            </w:pPr>
            <w:r>
              <w:rPr>
                <w:rFonts w:hint="cs"/>
                <w:b/>
                <w:bCs/>
                <w:color w:val="000000"/>
                <w:sz w:val="24"/>
                <w:rtl/>
              </w:rPr>
              <w:t>144</w:t>
            </w:r>
          </w:p>
        </w:tc>
      </w:tr>
      <w:tr w:rsidR="00FB5E15" w:rsidTr="00DD3CBE">
        <w:trPr>
          <w:trHeight w:hRule="exact" w:val="200"/>
          <w:jc w:val="center"/>
        </w:trPr>
        <w:tc>
          <w:tcPr>
            <w:tcW w:w="1135" w:type="dxa"/>
            <w:tcBorders>
              <w:top w:val="nil"/>
              <w:left w:val="nil"/>
              <w:bottom w:val="nil"/>
              <w:right w:val="nil"/>
            </w:tcBorders>
          </w:tcPr>
          <w:p w:rsidR="00FB5E15" w:rsidRDefault="00FB5E15" w:rsidP="00A62D4F">
            <w:pPr>
              <w:ind w:left="110" w:hanging="1"/>
              <w:jc w:val="center"/>
              <w:rPr>
                <w:b/>
                <w:bCs/>
                <w:color w:val="000000"/>
                <w:sz w:val="24"/>
                <w:rtl/>
              </w:rPr>
            </w:pPr>
          </w:p>
        </w:tc>
        <w:tc>
          <w:tcPr>
            <w:tcW w:w="6946" w:type="dxa"/>
            <w:tcBorders>
              <w:top w:val="nil"/>
              <w:left w:val="nil"/>
              <w:bottom w:val="nil"/>
              <w:right w:val="nil"/>
            </w:tcBorders>
          </w:tcPr>
          <w:p w:rsidR="00FB5E15" w:rsidRPr="00DB4D62" w:rsidRDefault="00FB5E15" w:rsidP="00A62D4F">
            <w:pPr>
              <w:bidi w:val="0"/>
              <w:ind w:left="182" w:right="40"/>
              <w:jc w:val="both"/>
              <w:rPr>
                <w:rFonts w:cs="Times New Roman"/>
                <w:color w:val="FF0000"/>
                <w:sz w:val="24"/>
                <w:rtl/>
              </w:rPr>
            </w:pPr>
          </w:p>
        </w:tc>
        <w:tc>
          <w:tcPr>
            <w:tcW w:w="992" w:type="dxa"/>
            <w:tcBorders>
              <w:top w:val="nil"/>
              <w:left w:val="nil"/>
              <w:bottom w:val="nil"/>
              <w:right w:val="nil"/>
            </w:tcBorders>
          </w:tcPr>
          <w:p w:rsidR="00FB5E15" w:rsidRDefault="00FB5E15" w:rsidP="00A62D4F">
            <w:pPr>
              <w:ind w:left="108"/>
              <w:jc w:val="center"/>
              <w:rPr>
                <w:rFonts w:cs="Simplified Arabic"/>
                <w:b/>
                <w:bCs/>
                <w:color w:val="000000"/>
                <w:sz w:val="24"/>
                <w:rtl/>
              </w:rPr>
            </w:pPr>
          </w:p>
        </w:tc>
      </w:tr>
      <w:tr w:rsidR="00FB5E15" w:rsidTr="00FB5E15">
        <w:trPr>
          <w:trHeight w:hRule="exact" w:val="856"/>
          <w:jc w:val="center"/>
        </w:trPr>
        <w:tc>
          <w:tcPr>
            <w:tcW w:w="1135" w:type="dxa"/>
            <w:tcBorders>
              <w:top w:val="nil"/>
              <w:left w:val="nil"/>
              <w:bottom w:val="nil"/>
              <w:right w:val="nil"/>
            </w:tcBorders>
          </w:tcPr>
          <w:p w:rsidR="00FB5E15" w:rsidRDefault="00FB5E15" w:rsidP="00FB5E15">
            <w:pPr>
              <w:bidi w:val="0"/>
              <w:jc w:val="both"/>
              <w:rPr>
                <w:b/>
                <w:bCs/>
                <w:sz w:val="24"/>
              </w:rPr>
            </w:pPr>
            <w:r>
              <w:rPr>
                <w:b/>
                <w:bCs/>
                <w:sz w:val="24"/>
              </w:rPr>
              <w:t>Table 77:</w:t>
            </w:r>
          </w:p>
        </w:tc>
        <w:tc>
          <w:tcPr>
            <w:tcW w:w="6946" w:type="dxa"/>
            <w:tcBorders>
              <w:top w:val="nil"/>
              <w:left w:val="nil"/>
              <w:bottom w:val="nil"/>
              <w:right w:val="nil"/>
            </w:tcBorders>
          </w:tcPr>
          <w:p w:rsidR="00FB5E15" w:rsidRPr="00FB5E15" w:rsidRDefault="006E1CA9" w:rsidP="00A62D4F">
            <w:pPr>
              <w:bidi w:val="0"/>
              <w:ind w:left="182" w:right="40"/>
              <w:jc w:val="both"/>
              <w:rPr>
                <w:rFonts w:cs="Times New Roman"/>
                <w:sz w:val="24"/>
                <w:rtl/>
              </w:rPr>
            </w:pPr>
            <w:r w:rsidRPr="006E1CA9">
              <w:rPr>
                <w:rFonts w:cs="Times New Roman"/>
                <w:sz w:val="24"/>
              </w:rPr>
              <w:t>Percentage of children 12-17 years in the Palestinian Territory who exposed to violence from father during the last 12 months by types, actions of violence and region</w:t>
            </w:r>
          </w:p>
        </w:tc>
        <w:tc>
          <w:tcPr>
            <w:tcW w:w="992" w:type="dxa"/>
            <w:tcBorders>
              <w:top w:val="nil"/>
              <w:left w:val="nil"/>
              <w:bottom w:val="nil"/>
              <w:right w:val="nil"/>
            </w:tcBorders>
          </w:tcPr>
          <w:p w:rsidR="00FB5E15" w:rsidRDefault="00FB5E15" w:rsidP="00A62D4F">
            <w:pPr>
              <w:ind w:left="108"/>
              <w:jc w:val="center"/>
              <w:rPr>
                <w:rFonts w:cs="Simplified Arabic"/>
                <w:b/>
                <w:bCs/>
                <w:color w:val="000000"/>
                <w:sz w:val="24"/>
                <w:rtl/>
              </w:rPr>
            </w:pPr>
            <w:r>
              <w:rPr>
                <w:rFonts w:cs="Simplified Arabic" w:hint="cs"/>
                <w:b/>
                <w:bCs/>
                <w:color w:val="000000"/>
                <w:sz w:val="24"/>
                <w:rtl/>
              </w:rPr>
              <w:t>145</w:t>
            </w:r>
          </w:p>
        </w:tc>
      </w:tr>
      <w:tr w:rsidR="00FB5E15" w:rsidTr="00DD3CBE">
        <w:trPr>
          <w:trHeight w:hRule="exact" w:val="200"/>
          <w:jc w:val="center"/>
        </w:trPr>
        <w:tc>
          <w:tcPr>
            <w:tcW w:w="1135" w:type="dxa"/>
            <w:tcBorders>
              <w:top w:val="nil"/>
              <w:left w:val="nil"/>
              <w:bottom w:val="nil"/>
              <w:right w:val="nil"/>
            </w:tcBorders>
          </w:tcPr>
          <w:p w:rsidR="00FB5E15" w:rsidRDefault="00FB5E15" w:rsidP="00A62D4F">
            <w:pPr>
              <w:ind w:left="110" w:hanging="1"/>
              <w:jc w:val="center"/>
              <w:rPr>
                <w:b/>
                <w:bCs/>
                <w:color w:val="000000"/>
                <w:sz w:val="24"/>
                <w:rtl/>
              </w:rPr>
            </w:pPr>
          </w:p>
        </w:tc>
        <w:tc>
          <w:tcPr>
            <w:tcW w:w="6946" w:type="dxa"/>
            <w:tcBorders>
              <w:top w:val="nil"/>
              <w:left w:val="nil"/>
              <w:bottom w:val="nil"/>
              <w:right w:val="nil"/>
            </w:tcBorders>
          </w:tcPr>
          <w:p w:rsidR="00FB5E15" w:rsidRPr="00DB4D62" w:rsidRDefault="00FB5E15" w:rsidP="00A62D4F">
            <w:pPr>
              <w:bidi w:val="0"/>
              <w:ind w:left="182" w:right="40"/>
              <w:jc w:val="both"/>
              <w:rPr>
                <w:rFonts w:cs="Times New Roman"/>
                <w:color w:val="FF0000"/>
                <w:sz w:val="24"/>
                <w:rtl/>
              </w:rPr>
            </w:pPr>
          </w:p>
        </w:tc>
        <w:tc>
          <w:tcPr>
            <w:tcW w:w="992" w:type="dxa"/>
            <w:tcBorders>
              <w:top w:val="nil"/>
              <w:left w:val="nil"/>
              <w:bottom w:val="nil"/>
              <w:right w:val="nil"/>
            </w:tcBorders>
          </w:tcPr>
          <w:p w:rsidR="00FB5E15" w:rsidRDefault="00FB5E15" w:rsidP="00A62D4F">
            <w:pPr>
              <w:ind w:left="108"/>
              <w:jc w:val="center"/>
              <w:rPr>
                <w:rFonts w:cs="Simplified Arabic"/>
                <w:b/>
                <w:bCs/>
                <w:color w:val="000000"/>
                <w:sz w:val="24"/>
                <w:rtl/>
              </w:rPr>
            </w:pPr>
          </w:p>
        </w:tc>
      </w:tr>
      <w:tr w:rsidR="00FB5E15" w:rsidTr="00DD3CBE">
        <w:trPr>
          <w:trHeight w:val="964"/>
          <w:jc w:val="center"/>
        </w:trPr>
        <w:tc>
          <w:tcPr>
            <w:tcW w:w="1135" w:type="dxa"/>
            <w:tcBorders>
              <w:top w:val="nil"/>
              <w:left w:val="nil"/>
              <w:bottom w:val="nil"/>
              <w:right w:val="nil"/>
            </w:tcBorders>
          </w:tcPr>
          <w:p w:rsidR="00FB5E15" w:rsidRDefault="00FB5E15" w:rsidP="00A62D4F">
            <w:pPr>
              <w:bidi w:val="0"/>
              <w:jc w:val="both"/>
              <w:rPr>
                <w:b/>
                <w:bCs/>
                <w:sz w:val="24"/>
              </w:rPr>
            </w:pPr>
            <w:r>
              <w:rPr>
                <w:b/>
                <w:bCs/>
                <w:sz w:val="24"/>
              </w:rPr>
              <w:t>Table 78:</w:t>
            </w:r>
          </w:p>
        </w:tc>
        <w:tc>
          <w:tcPr>
            <w:tcW w:w="6946" w:type="dxa"/>
            <w:tcBorders>
              <w:top w:val="nil"/>
              <w:left w:val="nil"/>
              <w:bottom w:val="nil"/>
              <w:right w:val="nil"/>
            </w:tcBorders>
          </w:tcPr>
          <w:p w:rsidR="00FB5E15" w:rsidRPr="00ED35CB" w:rsidRDefault="006E1CA9" w:rsidP="00DD3CBE">
            <w:pPr>
              <w:bidi w:val="0"/>
              <w:ind w:left="182" w:right="40"/>
              <w:jc w:val="both"/>
              <w:rPr>
                <w:rFonts w:cs="Times New Roman"/>
                <w:sz w:val="24"/>
                <w:rtl/>
              </w:rPr>
            </w:pPr>
            <w:r w:rsidRPr="006E1CA9">
              <w:rPr>
                <w:rFonts w:cs="Times New Roman"/>
                <w:sz w:val="24"/>
              </w:rPr>
              <w:t>Percentage of children 12-17 years in the Palestinian Territory who exposed to violence from mothers during the last 12 months by types, actions of violence and region</w:t>
            </w:r>
          </w:p>
        </w:tc>
        <w:tc>
          <w:tcPr>
            <w:tcW w:w="992" w:type="dxa"/>
            <w:tcBorders>
              <w:top w:val="nil"/>
              <w:left w:val="nil"/>
              <w:bottom w:val="nil"/>
              <w:right w:val="nil"/>
            </w:tcBorders>
          </w:tcPr>
          <w:p w:rsidR="00FB5E15" w:rsidRDefault="00FB5E15" w:rsidP="00A62D4F">
            <w:pPr>
              <w:ind w:left="108"/>
              <w:jc w:val="center"/>
              <w:rPr>
                <w:b/>
                <w:bCs/>
                <w:color w:val="000000"/>
                <w:sz w:val="24"/>
                <w:rtl/>
              </w:rPr>
            </w:pPr>
            <w:r>
              <w:rPr>
                <w:rFonts w:hint="cs"/>
                <w:b/>
                <w:bCs/>
                <w:color w:val="000000"/>
                <w:sz w:val="24"/>
                <w:rtl/>
              </w:rPr>
              <w:t>148</w:t>
            </w:r>
          </w:p>
        </w:tc>
      </w:tr>
      <w:tr w:rsidR="00FB5E15" w:rsidTr="00DD3CBE">
        <w:trPr>
          <w:trHeight w:hRule="exact" w:val="200"/>
          <w:jc w:val="center"/>
        </w:trPr>
        <w:tc>
          <w:tcPr>
            <w:tcW w:w="1135" w:type="dxa"/>
            <w:tcBorders>
              <w:top w:val="nil"/>
              <w:left w:val="nil"/>
              <w:bottom w:val="nil"/>
              <w:right w:val="nil"/>
            </w:tcBorders>
          </w:tcPr>
          <w:p w:rsidR="00FB5E15" w:rsidRDefault="00FB5E15" w:rsidP="00A62D4F">
            <w:pPr>
              <w:ind w:left="110" w:hanging="1"/>
              <w:jc w:val="center"/>
              <w:rPr>
                <w:b/>
                <w:bCs/>
                <w:color w:val="000000"/>
                <w:sz w:val="24"/>
                <w:rtl/>
              </w:rPr>
            </w:pPr>
          </w:p>
        </w:tc>
        <w:tc>
          <w:tcPr>
            <w:tcW w:w="6946" w:type="dxa"/>
            <w:tcBorders>
              <w:top w:val="nil"/>
              <w:left w:val="nil"/>
              <w:bottom w:val="nil"/>
              <w:right w:val="nil"/>
            </w:tcBorders>
          </w:tcPr>
          <w:p w:rsidR="00FB5E15" w:rsidRPr="00DB4D62" w:rsidRDefault="00FB5E15" w:rsidP="00A62D4F">
            <w:pPr>
              <w:bidi w:val="0"/>
              <w:ind w:right="40"/>
              <w:jc w:val="both"/>
              <w:rPr>
                <w:rFonts w:cs="Times New Roman"/>
                <w:color w:val="FF0000"/>
                <w:sz w:val="24"/>
                <w:rtl/>
              </w:rPr>
            </w:pPr>
          </w:p>
        </w:tc>
        <w:tc>
          <w:tcPr>
            <w:tcW w:w="992" w:type="dxa"/>
            <w:tcBorders>
              <w:top w:val="nil"/>
              <w:left w:val="nil"/>
              <w:bottom w:val="nil"/>
              <w:right w:val="nil"/>
            </w:tcBorders>
          </w:tcPr>
          <w:p w:rsidR="00FB5E15" w:rsidRDefault="00FB5E15" w:rsidP="00A62D4F">
            <w:pPr>
              <w:ind w:left="108"/>
              <w:jc w:val="center"/>
              <w:rPr>
                <w:rFonts w:cs="Simplified Arabic"/>
                <w:b/>
                <w:bCs/>
                <w:color w:val="000000"/>
                <w:sz w:val="24"/>
                <w:rtl/>
              </w:rPr>
            </w:pPr>
          </w:p>
        </w:tc>
      </w:tr>
      <w:tr w:rsidR="00FB5E15" w:rsidTr="00DD3CBE">
        <w:trPr>
          <w:trHeight w:hRule="exact" w:val="828"/>
          <w:jc w:val="center"/>
        </w:trPr>
        <w:tc>
          <w:tcPr>
            <w:tcW w:w="1135" w:type="dxa"/>
            <w:tcBorders>
              <w:top w:val="nil"/>
              <w:left w:val="nil"/>
              <w:bottom w:val="nil"/>
              <w:right w:val="nil"/>
            </w:tcBorders>
          </w:tcPr>
          <w:p w:rsidR="00FB5E15" w:rsidRDefault="00FB5E15" w:rsidP="00A62D4F">
            <w:pPr>
              <w:bidi w:val="0"/>
              <w:jc w:val="both"/>
              <w:rPr>
                <w:b/>
                <w:bCs/>
                <w:sz w:val="24"/>
              </w:rPr>
            </w:pPr>
            <w:r>
              <w:rPr>
                <w:b/>
                <w:bCs/>
                <w:sz w:val="24"/>
              </w:rPr>
              <w:t>Table 79:</w:t>
            </w:r>
          </w:p>
        </w:tc>
        <w:tc>
          <w:tcPr>
            <w:tcW w:w="6946" w:type="dxa"/>
            <w:tcBorders>
              <w:top w:val="nil"/>
              <w:left w:val="nil"/>
              <w:bottom w:val="nil"/>
              <w:right w:val="nil"/>
            </w:tcBorders>
          </w:tcPr>
          <w:p w:rsidR="00FB5E15" w:rsidRPr="006E1CA9" w:rsidRDefault="006E1CA9" w:rsidP="00DD3CBE">
            <w:pPr>
              <w:bidi w:val="0"/>
              <w:ind w:left="182" w:right="40"/>
              <w:jc w:val="both"/>
              <w:rPr>
                <w:rFonts w:cs="Times New Roman"/>
                <w:sz w:val="24"/>
                <w:rtl/>
              </w:rPr>
            </w:pPr>
            <w:r w:rsidRPr="006E1CA9">
              <w:rPr>
                <w:rFonts w:cs="Times New Roman"/>
                <w:sz w:val="24"/>
              </w:rPr>
              <w:t>Percentage of children 12-17 years in the Palestinian Territory who exposed to violence during the last 12 months by individual other than family members by region, type of violence and aggressor</w:t>
            </w:r>
          </w:p>
        </w:tc>
        <w:tc>
          <w:tcPr>
            <w:tcW w:w="992" w:type="dxa"/>
            <w:tcBorders>
              <w:top w:val="nil"/>
              <w:left w:val="nil"/>
              <w:bottom w:val="nil"/>
              <w:right w:val="nil"/>
            </w:tcBorders>
          </w:tcPr>
          <w:p w:rsidR="00FB5E15" w:rsidRDefault="00FB5E15" w:rsidP="00A62D4F">
            <w:pPr>
              <w:ind w:left="108"/>
              <w:jc w:val="center"/>
              <w:rPr>
                <w:b/>
                <w:bCs/>
                <w:color w:val="000000"/>
                <w:sz w:val="24"/>
                <w:rtl/>
              </w:rPr>
            </w:pPr>
            <w:r>
              <w:rPr>
                <w:rFonts w:hint="cs"/>
                <w:b/>
                <w:bCs/>
                <w:color w:val="000000"/>
                <w:sz w:val="24"/>
                <w:rtl/>
              </w:rPr>
              <w:t>151</w:t>
            </w:r>
          </w:p>
        </w:tc>
      </w:tr>
      <w:tr w:rsidR="00FB5E15" w:rsidTr="00DD3CBE">
        <w:trPr>
          <w:trHeight w:hRule="exact" w:val="200"/>
          <w:jc w:val="center"/>
        </w:trPr>
        <w:tc>
          <w:tcPr>
            <w:tcW w:w="1135" w:type="dxa"/>
            <w:tcBorders>
              <w:top w:val="nil"/>
              <w:left w:val="nil"/>
              <w:bottom w:val="nil"/>
              <w:right w:val="nil"/>
            </w:tcBorders>
          </w:tcPr>
          <w:p w:rsidR="00FB5E15" w:rsidRDefault="00FB5E15" w:rsidP="00A62D4F">
            <w:pPr>
              <w:ind w:left="110" w:hanging="1"/>
              <w:jc w:val="center"/>
              <w:rPr>
                <w:b/>
                <w:bCs/>
                <w:color w:val="000000"/>
                <w:sz w:val="24"/>
                <w:rtl/>
              </w:rPr>
            </w:pPr>
          </w:p>
        </w:tc>
        <w:tc>
          <w:tcPr>
            <w:tcW w:w="6946" w:type="dxa"/>
            <w:tcBorders>
              <w:top w:val="nil"/>
              <w:left w:val="nil"/>
              <w:bottom w:val="nil"/>
              <w:right w:val="nil"/>
            </w:tcBorders>
          </w:tcPr>
          <w:p w:rsidR="00FB5E15" w:rsidRPr="00DB4D62" w:rsidRDefault="00FB5E15" w:rsidP="00A62D4F">
            <w:pPr>
              <w:bidi w:val="0"/>
              <w:ind w:left="182" w:right="40"/>
              <w:jc w:val="both"/>
              <w:rPr>
                <w:rFonts w:cs="Times New Roman"/>
                <w:color w:val="FF0000"/>
                <w:sz w:val="24"/>
                <w:rtl/>
              </w:rPr>
            </w:pPr>
          </w:p>
        </w:tc>
        <w:tc>
          <w:tcPr>
            <w:tcW w:w="992" w:type="dxa"/>
            <w:tcBorders>
              <w:top w:val="nil"/>
              <w:left w:val="nil"/>
              <w:bottom w:val="nil"/>
              <w:right w:val="nil"/>
            </w:tcBorders>
          </w:tcPr>
          <w:p w:rsidR="00FB5E15" w:rsidRDefault="00FB5E15" w:rsidP="00A62D4F">
            <w:pPr>
              <w:ind w:left="108"/>
              <w:jc w:val="center"/>
              <w:rPr>
                <w:rFonts w:cs="Simplified Arabic"/>
                <w:b/>
                <w:bCs/>
                <w:color w:val="000000"/>
                <w:sz w:val="24"/>
                <w:rtl/>
              </w:rPr>
            </w:pPr>
          </w:p>
        </w:tc>
      </w:tr>
      <w:tr w:rsidR="00FB5E15" w:rsidTr="00DD3CBE">
        <w:trPr>
          <w:trHeight w:hRule="exact" w:val="1199"/>
          <w:jc w:val="center"/>
        </w:trPr>
        <w:tc>
          <w:tcPr>
            <w:tcW w:w="1135" w:type="dxa"/>
            <w:tcBorders>
              <w:top w:val="nil"/>
              <w:left w:val="nil"/>
              <w:bottom w:val="nil"/>
              <w:right w:val="nil"/>
            </w:tcBorders>
          </w:tcPr>
          <w:p w:rsidR="00FB5E15" w:rsidRDefault="00FB5E15" w:rsidP="00A62D4F">
            <w:pPr>
              <w:bidi w:val="0"/>
              <w:jc w:val="both"/>
              <w:rPr>
                <w:b/>
                <w:bCs/>
                <w:sz w:val="24"/>
              </w:rPr>
            </w:pPr>
            <w:r>
              <w:rPr>
                <w:b/>
                <w:bCs/>
                <w:sz w:val="24"/>
              </w:rPr>
              <w:t>Table 80:</w:t>
            </w:r>
          </w:p>
        </w:tc>
        <w:tc>
          <w:tcPr>
            <w:tcW w:w="6946" w:type="dxa"/>
            <w:tcBorders>
              <w:top w:val="nil"/>
              <w:left w:val="nil"/>
              <w:bottom w:val="nil"/>
              <w:right w:val="nil"/>
            </w:tcBorders>
          </w:tcPr>
          <w:p w:rsidR="00FB5E15" w:rsidRPr="00ED35CB" w:rsidRDefault="006E1CA9" w:rsidP="00DD3CBE">
            <w:pPr>
              <w:bidi w:val="0"/>
              <w:ind w:left="182" w:right="40"/>
              <w:jc w:val="both"/>
              <w:rPr>
                <w:rFonts w:cs="Times New Roman"/>
                <w:sz w:val="24"/>
                <w:rtl/>
              </w:rPr>
            </w:pPr>
            <w:r w:rsidRPr="006E1CA9">
              <w:rPr>
                <w:rFonts w:cs="Times New Roman"/>
                <w:sz w:val="24"/>
              </w:rPr>
              <w:t xml:space="preserve">Percentage of children 12-17 years in the Palestinian Territory who exposed to violence during the last 12 months by individual other than family members by type of locality, type of violence </w:t>
            </w:r>
            <w:r>
              <w:rPr>
                <w:rFonts w:cs="Times New Roman"/>
                <w:sz w:val="24"/>
              </w:rPr>
              <w:t xml:space="preserve">              </w:t>
            </w:r>
            <w:r w:rsidRPr="006E1CA9">
              <w:rPr>
                <w:rFonts w:cs="Times New Roman"/>
                <w:sz w:val="24"/>
              </w:rPr>
              <w:t>and aggressor</w:t>
            </w:r>
          </w:p>
        </w:tc>
        <w:tc>
          <w:tcPr>
            <w:tcW w:w="992" w:type="dxa"/>
            <w:tcBorders>
              <w:top w:val="nil"/>
              <w:left w:val="nil"/>
              <w:bottom w:val="nil"/>
              <w:right w:val="nil"/>
            </w:tcBorders>
          </w:tcPr>
          <w:p w:rsidR="00FB5E15" w:rsidRDefault="00FB5E15" w:rsidP="00A62D4F">
            <w:pPr>
              <w:ind w:left="108"/>
              <w:jc w:val="center"/>
              <w:rPr>
                <w:b/>
                <w:bCs/>
                <w:color w:val="000000"/>
                <w:sz w:val="24"/>
                <w:rtl/>
              </w:rPr>
            </w:pPr>
            <w:r>
              <w:rPr>
                <w:rFonts w:hint="cs"/>
                <w:b/>
                <w:bCs/>
                <w:color w:val="000000"/>
                <w:sz w:val="24"/>
                <w:rtl/>
              </w:rPr>
              <w:t>154</w:t>
            </w:r>
          </w:p>
        </w:tc>
      </w:tr>
      <w:tr w:rsidR="00FB5E15" w:rsidTr="00DD3CBE">
        <w:trPr>
          <w:trHeight w:hRule="exact" w:val="170"/>
          <w:jc w:val="center"/>
        </w:trPr>
        <w:tc>
          <w:tcPr>
            <w:tcW w:w="1135" w:type="dxa"/>
            <w:tcBorders>
              <w:top w:val="nil"/>
              <w:left w:val="nil"/>
              <w:bottom w:val="nil"/>
              <w:right w:val="nil"/>
            </w:tcBorders>
          </w:tcPr>
          <w:p w:rsidR="00FB5E15" w:rsidRDefault="00FB5E15" w:rsidP="00DD3CBE">
            <w:pPr>
              <w:bidi w:val="0"/>
              <w:jc w:val="both"/>
              <w:rPr>
                <w:b/>
                <w:bCs/>
                <w:sz w:val="12"/>
                <w:szCs w:val="12"/>
              </w:rPr>
            </w:pPr>
          </w:p>
        </w:tc>
        <w:tc>
          <w:tcPr>
            <w:tcW w:w="6946" w:type="dxa"/>
            <w:tcBorders>
              <w:top w:val="nil"/>
              <w:left w:val="nil"/>
              <w:bottom w:val="nil"/>
              <w:right w:val="nil"/>
            </w:tcBorders>
          </w:tcPr>
          <w:p w:rsidR="00FB5E15" w:rsidRPr="00DB4D62" w:rsidRDefault="00FB5E15" w:rsidP="00DD3CBE">
            <w:pPr>
              <w:bidi w:val="0"/>
              <w:ind w:left="182" w:right="40"/>
              <w:jc w:val="both"/>
              <w:rPr>
                <w:rFonts w:cs="Times New Roman"/>
                <w:color w:val="FF0000"/>
                <w:sz w:val="24"/>
                <w:rtl/>
              </w:rPr>
            </w:pPr>
          </w:p>
        </w:tc>
        <w:tc>
          <w:tcPr>
            <w:tcW w:w="992" w:type="dxa"/>
            <w:tcBorders>
              <w:top w:val="nil"/>
              <w:left w:val="nil"/>
              <w:bottom w:val="nil"/>
              <w:right w:val="nil"/>
            </w:tcBorders>
          </w:tcPr>
          <w:p w:rsidR="00FB5E15" w:rsidRDefault="00FB5E15" w:rsidP="00DD3CBE">
            <w:pPr>
              <w:ind w:left="108"/>
              <w:jc w:val="center"/>
              <w:rPr>
                <w:b/>
                <w:bCs/>
                <w:color w:val="000000"/>
                <w:sz w:val="24"/>
                <w:rtl/>
              </w:rPr>
            </w:pPr>
          </w:p>
        </w:tc>
      </w:tr>
      <w:tr w:rsidR="00FB5E15" w:rsidTr="00DD3CBE">
        <w:trPr>
          <w:jc w:val="center"/>
        </w:trPr>
        <w:tc>
          <w:tcPr>
            <w:tcW w:w="1135" w:type="dxa"/>
            <w:tcBorders>
              <w:top w:val="nil"/>
              <w:left w:val="nil"/>
              <w:bottom w:val="nil"/>
              <w:right w:val="nil"/>
            </w:tcBorders>
          </w:tcPr>
          <w:p w:rsidR="00FB5E15" w:rsidRDefault="00FB5E15" w:rsidP="00A62D4F">
            <w:pPr>
              <w:bidi w:val="0"/>
              <w:jc w:val="both"/>
              <w:rPr>
                <w:b/>
                <w:bCs/>
                <w:sz w:val="24"/>
              </w:rPr>
            </w:pPr>
            <w:r>
              <w:rPr>
                <w:b/>
                <w:bCs/>
                <w:sz w:val="24"/>
              </w:rPr>
              <w:t>Table 81:</w:t>
            </w:r>
          </w:p>
        </w:tc>
        <w:tc>
          <w:tcPr>
            <w:tcW w:w="6946" w:type="dxa"/>
            <w:tcBorders>
              <w:top w:val="nil"/>
              <w:left w:val="nil"/>
              <w:bottom w:val="nil"/>
              <w:right w:val="nil"/>
            </w:tcBorders>
          </w:tcPr>
          <w:p w:rsidR="00FB5E15" w:rsidRPr="00ED35CB" w:rsidRDefault="006E1CA9" w:rsidP="00ED35CB">
            <w:pPr>
              <w:bidi w:val="0"/>
              <w:ind w:left="182" w:right="40"/>
              <w:jc w:val="both"/>
              <w:rPr>
                <w:rFonts w:cs="Times New Roman"/>
                <w:sz w:val="24"/>
                <w:rtl/>
              </w:rPr>
            </w:pPr>
            <w:r w:rsidRPr="006E1CA9">
              <w:rPr>
                <w:rFonts w:cs="Times New Roman"/>
                <w:sz w:val="24"/>
              </w:rPr>
              <w:t>Percentage of children 12-17 years in the Palestinian Territory who exposed to violence during the last 12 month by site provided such assistance, receiving assistance and region</w:t>
            </w:r>
          </w:p>
        </w:tc>
        <w:tc>
          <w:tcPr>
            <w:tcW w:w="992" w:type="dxa"/>
            <w:tcBorders>
              <w:top w:val="nil"/>
              <w:left w:val="nil"/>
              <w:bottom w:val="nil"/>
              <w:right w:val="nil"/>
            </w:tcBorders>
          </w:tcPr>
          <w:p w:rsidR="00FB5E15" w:rsidRDefault="00FB5E15" w:rsidP="00A62D4F">
            <w:pPr>
              <w:ind w:left="108"/>
              <w:jc w:val="center"/>
              <w:rPr>
                <w:b/>
                <w:bCs/>
                <w:color w:val="000000"/>
                <w:sz w:val="24"/>
                <w:rtl/>
              </w:rPr>
            </w:pPr>
            <w:r>
              <w:rPr>
                <w:rFonts w:hint="cs"/>
                <w:b/>
                <w:bCs/>
                <w:color w:val="000000"/>
                <w:sz w:val="24"/>
                <w:rtl/>
              </w:rPr>
              <w:t>157</w:t>
            </w:r>
          </w:p>
        </w:tc>
      </w:tr>
      <w:tr w:rsidR="00FB5E15" w:rsidTr="00DD3CBE">
        <w:trPr>
          <w:trHeight w:hRule="exact" w:val="170"/>
          <w:jc w:val="center"/>
        </w:trPr>
        <w:tc>
          <w:tcPr>
            <w:tcW w:w="1135" w:type="dxa"/>
            <w:tcBorders>
              <w:top w:val="nil"/>
              <w:left w:val="nil"/>
              <w:bottom w:val="nil"/>
              <w:right w:val="nil"/>
            </w:tcBorders>
          </w:tcPr>
          <w:p w:rsidR="00FB5E15" w:rsidRDefault="00FB5E15" w:rsidP="00A62D4F">
            <w:pPr>
              <w:bidi w:val="0"/>
              <w:jc w:val="both"/>
              <w:rPr>
                <w:b/>
                <w:bCs/>
                <w:sz w:val="12"/>
                <w:szCs w:val="12"/>
              </w:rPr>
            </w:pPr>
          </w:p>
        </w:tc>
        <w:tc>
          <w:tcPr>
            <w:tcW w:w="6946" w:type="dxa"/>
            <w:tcBorders>
              <w:top w:val="nil"/>
              <w:left w:val="nil"/>
              <w:bottom w:val="nil"/>
              <w:right w:val="nil"/>
            </w:tcBorders>
          </w:tcPr>
          <w:p w:rsidR="00FB5E15" w:rsidRPr="00DB4D62" w:rsidRDefault="00FB5E15" w:rsidP="00A62D4F">
            <w:pPr>
              <w:bidi w:val="0"/>
              <w:ind w:left="182" w:right="40"/>
              <w:jc w:val="both"/>
              <w:rPr>
                <w:rFonts w:cs="Times New Roman"/>
                <w:color w:val="FF0000"/>
                <w:sz w:val="24"/>
                <w:rtl/>
              </w:rPr>
            </w:pPr>
          </w:p>
        </w:tc>
        <w:tc>
          <w:tcPr>
            <w:tcW w:w="992" w:type="dxa"/>
            <w:tcBorders>
              <w:top w:val="nil"/>
              <w:left w:val="nil"/>
              <w:bottom w:val="nil"/>
              <w:right w:val="nil"/>
            </w:tcBorders>
          </w:tcPr>
          <w:p w:rsidR="00FB5E15" w:rsidRDefault="00FB5E15" w:rsidP="00A62D4F">
            <w:pPr>
              <w:ind w:left="108"/>
              <w:jc w:val="center"/>
              <w:rPr>
                <w:b/>
                <w:bCs/>
                <w:color w:val="000000"/>
                <w:sz w:val="24"/>
                <w:rtl/>
              </w:rPr>
            </w:pPr>
          </w:p>
        </w:tc>
      </w:tr>
      <w:tr w:rsidR="00FB5E15" w:rsidTr="00DD3CBE">
        <w:trPr>
          <w:jc w:val="center"/>
        </w:trPr>
        <w:tc>
          <w:tcPr>
            <w:tcW w:w="1135" w:type="dxa"/>
            <w:tcBorders>
              <w:top w:val="nil"/>
              <w:left w:val="nil"/>
              <w:bottom w:val="nil"/>
              <w:right w:val="nil"/>
            </w:tcBorders>
          </w:tcPr>
          <w:p w:rsidR="00FB5E15" w:rsidRDefault="00FB5E15" w:rsidP="00A62D4F">
            <w:pPr>
              <w:bidi w:val="0"/>
              <w:jc w:val="both"/>
              <w:rPr>
                <w:b/>
                <w:bCs/>
                <w:sz w:val="24"/>
              </w:rPr>
            </w:pPr>
            <w:r>
              <w:rPr>
                <w:b/>
                <w:bCs/>
                <w:sz w:val="24"/>
              </w:rPr>
              <w:t>Table 82:</w:t>
            </w:r>
          </w:p>
        </w:tc>
        <w:tc>
          <w:tcPr>
            <w:tcW w:w="6946" w:type="dxa"/>
            <w:tcBorders>
              <w:top w:val="nil"/>
              <w:left w:val="nil"/>
              <w:bottom w:val="nil"/>
              <w:right w:val="nil"/>
            </w:tcBorders>
          </w:tcPr>
          <w:p w:rsidR="00FB5E15" w:rsidRPr="00ED35CB" w:rsidRDefault="00FB5E15" w:rsidP="005A3B08">
            <w:pPr>
              <w:bidi w:val="0"/>
              <w:ind w:left="182" w:right="40"/>
              <w:jc w:val="both"/>
              <w:rPr>
                <w:rFonts w:cs="Times New Roman"/>
                <w:sz w:val="24"/>
                <w:rtl/>
              </w:rPr>
            </w:pPr>
            <w:r w:rsidRPr="00ED35CB">
              <w:rPr>
                <w:rFonts w:cs="Times New Roman"/>
                <w:sz w:val="24"/>
              </w:rPr>
              <w:t xml:space="preserve">Percentage of individuals 65 years and over in the Palestinian Territory who exposed to </w:t>
            </w:r>
            <w:r w:rsidR="005A3B08">
              <w:rPr>
                <w:rFonts w:cs="Times New Roman"/>
                <w:sz w:val="24"/>
              </w:rPr>
              <w:t>different types</w:t>
            </w:r>
            <w:r w:rsidRPr="00ED35CB">
              <w:rPr>
                <w:rFonts w:cs="Times New Roman"/>
                <w:sz w:val="24"/>
              </w:rPr>
              <w:t xml:space="preserve"> of violence by a family member in the last 12 months by region</w:t>
            </w:r>
            <w:r w:rsidR="00CF4B8D">
              <w:rPr>
                <w:rFonts w:cs="Times New Roman"/>
                <w:sz w:val="24"/>
              </w:rPr>
              <w:t>, sex</w:t>
            </w:r>
            <w:r w:rsidRPr="00ED35CB">
              <w:rPr>
                <w:rFonts w:cs="Times New Roman"/>
                <w:sz w:val="24"/>
              </w:rPr>
              <w:t xml:space="preserve"> and type of violence</w:t>
            </w:r>
          </w:p>
        </w:tc>
        <w:tc>
          <w:tcPr>
            <w:tcW w:w="992" w:type="dxa"/>
            <w:tcBorders>
              <w:top w:val="nil"/>
              <w:left w:val="nil"/>
              <w:bottom w:val="nil"/>
              <w:right w:val="nil"/>
            </w:tcBorders>
          </w:tcPr>
          <w:p w:rsidR="00FB5E15" w:rsidRDefault="00FB5E15" w:rsidP="00A62D4F">
            <w:pPr>
              <w:ind w:left="108"/>
              <w:jc w:val="center"/>
              <w:rPr>
                <w:rFonts w:cs="Simplified Arabic"/>
                <w:b/>
                <w:bCs/>
                <w:color w:val="000000"/>
                <w:sz w:val="24"/>
                <w:rtl/>
              </w:rPr>
            </w:pPr>
            <w:r>
              <w:rPr>
                <w:rFonts w:hint="cs"/>
                <w:b/>
                <w:bCs/>
                <w:color w:val="000000"/>
                <w:sz w:val="24"/>
                <w:rtl/>
              </w:rPr>
              <w:t>158</w:t>
            </w:r>
          </w:p>
        </w:tc>
      </w:tr>
      <w:tr w:rsidR="00FB5E15" w:rsidRPr="00AD0E1B" w:rsidTr="00DD3CBE">
        <w:trPr>
          <w:trHeight w:val="136"/>
          <w:jc w:val="center"/>
        </w:trPr>
        <w:tc>
          <w:tcPr>
            <w:tcW w:w="1135" w:type="dxa"/>
            <w:tcBorders>
              <w:top w:val="nil"/>
              <w:left w:val="nil"/>
              <w:bottom w:val="nil"/>
              <w:right w:val="nil"/>
            </w:tcBorders>
          </w:tcPr>
          <w:p w:rsidR="00FB5E15" w:rsidRPr="00AD0E1B" w:rsidRDefault="00FB5E15" w:rsidP="00A62D4F">
            <w:pPr>
              <w:bidi w:val="0"/>
              <w:jc w:val="both"/>
              <w:rPr>
                <w:b/>
                <w:bCs/>
                <w:sz w:val="6"/>
                <w:szCs w:val="6"/>
              </w:rPr>
            </w:pPr>
          </w:p>
        </w:tc>
        <w:tc>
          <w:tcPr>
            <w:tcW w:w="6946" w:type="dxa"/>
            <w:tcBorders>
              <w:top w:val="nil"/>
              <w:left w:val="nil"/>
              <w:bottom w:val="nil"/>
              <w:right w:val="nil"/>
            </w:tcBorders>
          </w:tcPr>
          <w:p w:rsidR="00FB5E15" w:rsidRPr="00AD0E1B" w:rsidRDefault="00FB5E15" w:rsidP="00A62D4F">
            <w:pPr>
              <w:bidi w:val="0"/>
              <w:ind w:left="182" w:right="40"/>
              <w:jc w:val="both"/>
              <w:rPr>
                <w:rFonts w:cs="Times New Roman"/>
                <w:sz w:val="6"/>
                <w:szCs w:val="6"/>
              </w:rPr>
            </w:pPr>
          </w:p>
        </w:tc>
        <w:tc>
          <w:tcPr>
            <w:tcW w:w="992" w:type="dxa"/>
            <w:tcBorders>
              <w:top w:val="nil"/>
              <w:left w:val="nil"/>
              <w:bottom w:val="nil"/>
              <w:right w:val="nil"/>
            </w:tcBorders>
          </w:tcPr>
          <w:p w:rsidR="00FB5E15" w:rsidRPr="00AD0E1B" w:rsidRDefault="00FB5E15" w:rsidP="00A62D4F">
            <w:pPr>
              <w:ind w:hanging="1"/>
              <w:jc w:val="center"/>
              <w:rPr>
                <w:rFonts w:cs="Times New Roman"/>
                <w:b/>
                <w:bCs/>
                <w:sz w:val="6"/>
                <w:szCs w:val="6"/>
                <w:rtl/>
                <w:lang w:val="en-AU"/>
              </w:rPr>
            </w:pPr>
          </w:p>
        </w:tc>
      </w:tr>
      <w:tr w:rsidR="00FB5E15" w:rsidTr="00DD3CBE">
        <w:trPr>
          <w:jc w:val="center"/>
        </w:trPr>
        <w:tc>
          <w:tcPr>
            <w:tcW w:w="1135" w:type="dxa"/>
            <w:tcBorders>
              <w:top w:val="nil"/>
              <w:left w:val="nil"/>
              <w:bottom w:val="nil"/>
              <w:right w:val="nil"/>
            </w:tcBorders>
          </w:tcPr>
          <w:p w:rsidR="00FB5E15" w:rsidRDefault="00FB5E15" w:rsidP="00A62D4F">
            <w:pPr>
              <w:bidi w:val="0"/>
              <w:jc w:val="both"/>
              <w:rPr>
                <w:b/>
                <w:bCs/>
                <w:sz w:val="24"/>
              </w:rPr>
            </w:pPr>
            <w:r>
              <w:rPr>
                <w:b/>
                <w:bCs/>
                <w:sz w:val="24"/>
              </w:rPr>
              <w:t>Table 83:</w:t>
            </w:r>
          </w:p>
        </w:tc>
        <w:tc>
          <w:tcPr>
            <w:tcW w:w="6946" w:type="dxa"/>
            <w:tcBorders>
              <w:top w:val="nil"/>
              <w:left w:val="nil"/>
              <w:bottom w:val="nil"/>
              <w:right w:val="nil"/>
            </w:tcBorders>
          </w:tcPr>
          <w:p w:rsidR="00FB5E15" w:rsidRPr="00ED35CB" w:rsidRDefault="00FB5E15" w:rsidP="005A3B08">
            <w:pPr>
              <w:bidi w:val="0"/>
              <w:ind w:left="182" w:right="40"/>
              <w:jc w:val="both"/>
              <w:rPr>
                <w:rFonts w:cs="Times New Roman"/>
                <w:sz w:val="24"/>
                <w:rtl/>
              </w:rPr>
            </w:pPr>
            <w:r w:rsidRPr="00ED35CB">
              <w:rPr>
                <w:rFonts w:cs="Times New Roman"/>
                <w:sz w:val="24"/>
              </w:rPr>
              <w:t xml:space="preserve">Percentage of individuals 65 years and over in the Palestinian Territory who exposed to </w:t>
            </w:r>
            <w:r w:rsidR="005A3B08">
              <w:rPr>
                <w:rFonts w:cs="Times New Roman"/>
                <w:sz w:val="24"/>
              </w:rPr>
              <w:t>different types</w:t>
            </w:r>
            <w:r w:rsidRPr="00ED35CB">
              <w:rPr>
                <w:rFonts w:cs="Times New Roman"/>
                <w:sz w:val="24"/>
              </w:rPr>
              <w:t xml:space="preserve"> of violence by a family member d</w:t>
            </w:r>
            <w:r w:rsidR="00CF4B8D">
              <w:rPr>
                <w:rFonts w:cs="Times New Roman"/>
                <w:sz w:val="24"/>
              </w:rPr>
              <w:t xml:space="preserve">uring the last 12 months by sex, </w:t>
            </w:r>
            <w:r w:rsidRPr="00ED35CB">
              <w:rPr>
                <w:rFonts w:cs="Times New Roman"/>
                <w:sz w:val="24"/>
              </w:rPr>
              <w:t>type of locality</w:t>
            </w:r>
            <w:r w:rsidR="00CF4B8D">
              <w:rPr>
                <w:rFonts w:cs="Times New Roman"/>
                <w:sz w:val="24"/>
              </w:rPr>
              <w:t xml:space="preserve"> and type of violence</w:t>
            </w:r>
          </w:p>
        </w:tc>
        <w:tc>
          <w:tcPr>
            <w:tcW w:w="992" w:type="dxa"/>
            <w:tcBorders>
              <w:top w:val="nil"/>
              <w:left w:val="nil"/>
              <w:bottom w:val="nil"/>
              <w:right w:val="nil"/>
            </w:tcBorders>
          </w:tcPr>
          <w:p w:rsidR="00FB5E15" w:rsidRDefault="00FB5E15" w:rsidP="00A62D4F">
            <w:pPr>
              <w:ind w:left="108"/>
              <w:jc w:val="center"/>
              <w:rPr>
                <w:b/>
                <w:bCs/>
                <w:color w:val="000000"/>
                <w:sz w:val="24"/>
                <w:rtl/>
              </w:rPr>
            </w:pPr>
            <w:r>
              <w:rPr>
                <w:rFonts w:hint="cs"/>
                <w:b/>
                <w:bCs/>
                <w:color w:val="000000"/>
                <w:sz w:val="24"/>
                <w:rtl/>
              </w:rPr>
              <w:t>159</w:t>
            </w:r>
          </w:p>
        </w:tc>
      </w:tr>
      <w:tr w:rsidR="00FB5E15" w:rsidTr="00DD3CBE">
        <w:trPr>
          <w:trHeight w:hRule="exact" w:val="170"/>
          <w:jc w:val="center"/>
        </w:trPr>
        <w:tc>
          <w:tcPr>
            <w:tcW w:w="1135" w:type="dxa"/>
            <w:tcBorders>
              <w:top w:val="nil"/>
              <w:left w:val="nil"/>
              <w:bottom w:val="nil"/>
              <w:right w:val="nil"/>
            </w:tcBorders>
          </w:tcPr>
          <w:p w:rsidR="00FB5E15" w:rsidRDefault="00FB5E15" w:rsidP="00A62D4F">
            <w:pPr>
              <w:bidi w:val="0"/>
              <w:jc w:val="both"/>
              <w:rPr>
                <w:b/>
                <w:bCs/>
                <w:sz w:val="12"/>
                <w:szCs w:val="12"/>
              </w:rPr>
            </w:pPr>
          </w:p>
        </w:tc>
        <w:tc>
          <w:tcPr>
            <w:tcW w:w="6946" w:type="dxa"/>
            <w:tcBorders>
              <w:top w:val="nil"/>
              <w:left w:val="nil"/>
              <w:bottom w:val="nil"/>
              <w:right w:val="nil"/>
            </w:tcBorders>
          </w:tcPr>
          <w:p w:rsidR="00FB5E15" w:rsidRPr="00DB4D62" w:rsidRDefault="00FB5E15" w:rsidP="00A62D4F">
            <w:pPr>
              <w:bidi w:val="0"/>
              <w:ind w:left="182" w:right="40"/>
              <w:jc w:val="both"/>
              <w:rPr>
                <w:rFonts w:cs="Times New Roman"/>
                <w:color w:val="FF0000"/>
                <w:sz w:val="24"/>
                <w:rtl/>
              </w:rPr>
            </w:pPr>
          </w:p>
        </w:tc>
        <w:tc>
          <w:tcPr>
            <w:tcW w:w="992" w:type="dxa"/>
            <w:tcBorders>
              <w:top w:val="nil"/>
              <w:left w:val="nil"/>
              <w:bottom w:val="nil"/>
              <w:right w:val="nil"/>
            </w:tcBorders>
          </w:tcPr>
          <w:p w:rsidR="00FB5E15" w:rsidRDefault="00FB5E15" w:rsidP="00A62D4F">
            <w:pPr>
              <w:ind w:left="108"/>
              <w:jc w:val="center"/>
              <w:rPr>
                <w:rFonts w:cs="Simplified Arabic"/>
                <w:b/>
                <w:bCs/>
                <w:color w:val="000000"/>
                <w:sz w:val="24"/>
                <w:rtl/>
              </w:rPr>
            </w:pPr>
          </w:p>
        </w:tc>
      </w:tr>
      <w:tr w:rsidR="00FB5E15" w:rsidTr="00DD3CBE">
        <w:trPr>
          <w:jc w:val="center"/>
        </w:trPr>
        <w:tc>
          <w:tcPr>
            <w:tcW w:w="1135" w:type="dxa"/>
            <w:tcBorders>
              <w:top w:val="nil"/>
              <w:left w:val="nil"/>
              <w:bottom w:val="nil"/>
              <w:right w:val="nil"/>
            </w:tcBorders>
          </w:tcPr>
          <w:p w:rsidR="00FB5E15" w:rsidRDefault="00FB5E15" w:rsidP="00A62D4F">
            <w:pPr>
              <w:bidi w:val="0"/>
              <w:jc w:val="both"/>
              <w:rPr>
                <w:b/>
                <w:bCs/>
                <w:sz w:val="24"/>
              </w:rPr>
            </w:pPr>
            <w:r>
              <w:rPr>
                <w:b/>
                <w:bCs/>
                <w:sz w:val="24"/>
              </w:rPr>
              <w:t>Table 84:</w:t>
            </w:r>
          </w:p>
        </w:tc>
        <w:tc>
          <w:tcPr>
            <w:tcW w:w="6946" w:type="dxa"/>
            <w:tcBorders>
              <w:top w:val="nil"/>
              <w:left w:val="nil"/>
              <w:bottom w:val="nil"/>
              <w:right w:val="nil"/>
            </w:tcBorders>
          </w:tcPr>
          <w:p w:rsidR="00FB5E15" w:rsidRPr="00ED35CB" w:rsidRDefault="00FB5E15" w:rsidP="005A3B08">
            <w:pPr>
              <w:bidi w:val="0"/>
              <w:ind w:left="182" w:right="40"/>
              <w:jc w:val="both"/>
              <w:rPr>
                <w:rFonts w:cs="Times New Roman"/>
                <w:sz w:val="24"/>
                <w:rtl/>
              </w:rPr>
            </w:pPr>
            <w:r w:rsidRPr="00D3324E">
              <w:rPr>
                <w:rFonts w:cs="Times New Roman"/>
                <w:sz w:val="24"/>
              </w:rPr>
              <w:t xml:space="preserve">Percentage of individuals 65 years and over in the Palestinian Territory who exposed to </w:t>
            </w:r>
            <w:r w:rsidR="005A3B08">
              <w:rPr>
                <w:rFonts w:cs="Times New Roman"/>
                <w:sz w:val="24"/>
              </w:rPr>
              <w:t>different types</w:t>
            </w:r>
            <w:r w:rsidRPr="00D3324E">
              <w:rPr>
                <w:rFonts w:cs="Times New Roman"/>
                <w:sz w:val="24"/>
              </w:rPr>
              <w:t xml:space="preserve"> of violence by a family member during the last 12 months by type of violence, sex of victim and region</w:t>
            </w:r>
          </w:p>
        </w:tc>
        <w:tc>
          <w:tcPr>
            <w:tcW w:w="992" w:type="dxa"/>
            <w:tcBorders>
              <w:top w:val="nil"/>
              <w:left w:val="nil"/>
              <w:bottom w:val="nil"/>
              <w:right w:val="nil"/>
            </w:tcBorders>
          </w:tcPr>
          <w:p w:rsidR="00FB5E15" w:rsidRDefault="00FB5E15" w:rsidP="009363AB">
            <w:pPr>
              <w:ind w:left="108"/>
              <w:jc w:val="center"/>
              <w:rPr>
                <w:b/>
                <w:bCs/>
                <w:color w:val="000000"/>
                <w:sz w:val="24"/>
                <w:rtl/>
              </w:rPr>
            </w:pPr>
            <w:r>
              <w:rPr>
                <w:rFonts w:hint="cs"/>
                <w:b/>
                <w:bCs/>
                <w:color w:val="000000"/>
                <w:sz w:val="24"/>
                <w:rtl/>
              </w:rPr>
              <w:t>160</w:t>
            </w:r>
          </w:p>
        </w:tc>
      </w:tr>
      <w:tr w:rsidR="00FB5E15" w:rsidTr="00DD3CBE">
        <w:trPr>
          <w:trHeight w:hRule="exact" w:val="170"/>
          <w:jc w:val="center"/>
        </w:trPr>
        <w:tc>
          <w:tcPr>
            <w:tcW w:w="1135" w:type="dxa"/>
            <w:tcBorders>
              <w:top w:val="nil"/>
              <w:left w:val="nil"/>
              <w:bottom w:val="nil"/>
              <w:right w:val="nil"/>
            </w:tcBorders>
          </w:tcPr>
          <w:p w:rsidR="00FB5E15" w:rsidRDefault="00FB5E15" w:rsidP="00A62D4F">
            <w:pPr>
              <w:bidi w:val="0"/>
              <w:jc w:val="both"/>
              <w:rPr>
                <w:b/>
                <w:bCs/>
                <w:sz w:val="12"/>
                <w:szCs w:val="12"/>
              </w:rPr>
            </w:pPr>
          </w:p>
        </w:tc>
        <w:tc>
          <w:tcPr>
            <w:tcW w:w="6946" w:type="dxa"/>
            <w:tcBorders>
              <w:top w:val="nil"/>
              <w:left w:val="nil"/>
              <w:bottom w:val="nil"/>
              <w:right w:val="nil"/>
            </w:tcBorders>
          </w:tcPr>
          <w:p w:rsidR="00FB5E15" w:rsidRPr="00DB4D62" w:rsidRDefault="00FB5E15" w:rsidP="00A62D4F">
            <w:pPr>
              <w:bidi w:val="0"/>
              <w:ind w:left="182" w:right="40"/>
              <w:jc w:val="both"/>
              <w:rPr>
                <w:rFonts w:cs="Times New Roman"/>
                <w:color w:val="FF0000"/>
                <w:sz w:val="24"/>
                <w:rtl/>
              </w:rPr>
            </w:pPr>
          </w:p>
        </w:tc>
        <w:tc>
          <w:tcPr>
            <w:tcW w:w="992" w:type="dxa"/>
            <w:tcBorders>
              <w:top w:val="nil"/>
              <w:left w:val="nil"/>
              <w:bottom w:val="nil"/>
              <w:right w:val="nil"/>
            </w:tcBorders>
          </w:tcPr>
          <w:p w:rsidR="00FB5E15" w:rsidRDefault="00FB5E15" w:rsidP="00A62D4F">
            <w:pPr>
              <w:ind w:left="108"/>
              <w:jc w:val="center"/>
              <w:rPr>
                <w:rFonts w:cs="Simplified Arabic"/>
                <w:b/>
                <w:bCs/>
                <w:color w:val="000000"/>
                <w:sz w:val="24"/>
                <w:rtl/>
              </w:rPr>
            </w:pPr>
          </w:p>
        </w:tc>
      </w:tr>
      <w:tr w:rsidR="00FB5E15" w:rsidTr="00DD3CBE">
        <w:trPr>
          <w:jc w:val="center"/>
        </w:trPr>
        <w:tc>
          <w:tcPr>
            <w:tcW w:w="1135" w:type="dxa"/>
            <w:tcBorders>
              <w:top w:val="nil"/>
              <w:left w:val="nil"/>
              <w:bottom w:val="nil"/>
              <w:right w:val="nil"/>
            </w:tcBorders>
          </w:tcPr>
          <w:p w:rsidR="00FB5E15" w:rsidRDefault="00FB5E15" w:rsidP="00A62D4F">
            <w:pPr>
              <w:bidi w:val="0"/>
              <w:jc w:val="both"/>
              <w:rPr>
                <w:b/>
                <w:bCs/>
                <w:sz w:val="24"/>
              </w:rPr>
            </w:pPr>
            <w:r>
              <w:rPr>
                <w:b/>
                <w:bCs/>
                <w:sz w:val="24"/>
              </w:rPr>
              <w:t>Table 85:</w:t>
            </w:r>
          </w:p>
        </w:tc>
        <w:tc>
          <w:tcPr>
            <w:tcW w:w="6946" w:type="dxa"/>
            <w:tcBorders>
              <w:top w:val="nil"/>
              <w:left w:val="nil"/>
              <w:bottom w:val="nil"/>
              <w:right w:val="nil"/>
            </w:tcBorders>
          </w:tcPr>
          <w:p w:rsidR="00FB5E15" w:rsidRPr="00ED35CB" w:rsidRDefault="00FB5E15" w:rsidP="00CF4B8D">
            <w:pPr>
              <w:bidi w:val="0"/>
              <w:ind w:left="182" w:right="40"/>
              <w:jc w:val="both"/>
              <w:rPr>
                <w:rFonts w:cs="Times New Roman"/>
                <w:sz w:val="24"/>
                <w:rtl/>
              </w:rPr>
            </w:pPr>
            <w:r w:rsidRPr="00ED35CB">
              <w:rPr>
                <w:rFonts w:cs="Times New Roman"/>
                <w:sz w:val="24"/>
              </w:rPr>
              <w:t>Percentage of elderly 65 years and over in the Palestinian Te</w:t>
            </w:r>
            <w:r w:rsidR="005A3B08">
              <w:rPr>
                <w:rFonts w:cs="Times New Roman"/>
                <w:sz w:val="24"/>
              </w:rPr>
              <w:t xml:space="preserve">rritory who exposed to violence </w:t>
            </w:r>
            <w:r w:rsidRPr="00ED35CB">
              <w:rPr>
                <w:rFonts w:cs="Times New Roman"/>
                <w:sz w:val="24"/>
              </w:rPr>
              <w:t>during the last 12 months by coping strategies and receiving assistance</w:t>
            </w:r>
          </w:p>
        </w:tc>
        <w:tc>
          <w:tcPr>
            <w:tcW w:w="992" w:type="dxa"/>
            <w:tcBorders>
              <w:top w:val="nil"/>
              <w:left w:val="nil"/>
              <w:bottom w:val="nil"/>
              <w:right w:val="nil"/>
            </w:tcBorders>
          </w:tcPr>
          <w:p w:rsidR="00FB5E15" w:rsidRPr="00454498" w:rsidRDefault="00FB5E15" w:rsidP="009363AB">
            <w:pPr>
              <w:ind w:left="110" w:hanging="1"/>
              <w:jc w:val="center"/>
              <w:rPr>
                <w:rFonts w:cs="Simplified Arabic"/>
                <w:b/>
                <w:bCs/>
                <w:color w:val="000000"/>
                <w:sz w:val="24"/>
                <w:rtl/>
              </w:rPr>
            </w:pPr>
            <w:r>
              <w:rPr>
                <w:rFonts w:cs="Simplified Arabic" w:hint="cs"/>
                <w:b/>
                <w:bCs/>
                <w:color w:val="000000"/>
                <w:sz w:val="24"/>
                <w:rtl/>
              </w:rPr>
              <w:t>163</w:t>
            </w:r>
          </w:p>
        </w:tc>
      </w:tr>
      <w:tr w:rsidR="00FB5E15" w:rsidTr="00DD3CBE">
        <w:trPr>
          <w:trHeight w:hRule="exact" w:val="242"/>
          <w:jc w:val="center"/>
        </w:trPr>
        <w:tc>
          <w:tcPr>
            <w:tcW w:w="1135" w:type="dxa"/>
            <w:tcBorders>
              <w:top w:val="nil"/>
              <w:left w:val="nil"/>
              <w:bottom w:val="nil"/>
              <w:right w:val="nil"/>
            </w:tcBorders>
          </w:tcPr>
          <w:p w:rsidR="00FB5E15" w:rsidRDefault="00FB5E15" w:rsidP="00A62D4F">
            <w:pPr>
              <w:bidi w:val="0"/>
              <w:jc w:val="both"/>
              <w:rPr>
                <w:b/>
                <w:bCs/>
                <w:sz w:val="12"/>
                <w:szCs w:val="12"/>
              </w:rPr>
            </w:pPr>
          </w:p>
        </w:tc>
        <w:tc>
          <w:tcPr>
            <w:tcW w:w="6946" w:type="dxa"/>
            <w:tcBorders>
              <w:top w:val="nil"/>
              <w:left w:val="nil"/>
              <w:bottom w:val="nil"/>
              <w:right w:val="nil"/>
            </w:tcBorders>
          </w:tcPr>
          <w:p w:rsidR="00FB5E15" w:rsidRPr="00DB4D62" w:rsidRDefault="00FB5E15" w:rsidP="00A62D4F">
            <w:pPr>
              <w:bidi w:val="0"/>
              <w:ind w:left="182" w:right="40"/>
              <w:jc w:val="both"/>
              <w:rPr>
                <w:rFonts w:cs="Times New Roman"/>
                <w:sz w:val="24"/>
                <w:rtl/>
              </w:rPr>
            </w:pPr>
          </w:p>
        </w:tc>
        <w:tc>
          <w:tcPr>
            <w:tcW w:w="992" w:type="dxa"/>
            <w:tcBorders>
              <w:top w:val="nil"/>
              <w:left w:val="nil"/>
              <w:bottom w:val="nil"/>
              <w:right w:val="nil"/>
            </w:tcBorders>
          </w:tcPr>
          <w:p w:rsidR="00FB5E15" w:rsidRPr="00EE2420" w:rsidRDefault="00FB5E15" w:rsidP="00A62D4F">
            <w:pPr>
              <w:ind w:hanging="1"/>
              <w:jc w:val="center"/>
              <w:rPr>
                <w:rFonts w:cs="Times New Roman"/>
                <w:b/>
                <w:bCs/>
                <w:sz w:val="24"/>
                <w:rtl/>
                <w:lang w:val="en-AU"/>
              </w:rPr>
            </w:pPr>
          </w:p>
        </w:tc>
      </w:tr>
    </w:tbl>
    <w:p w:rsidR="004F7CA4" w:rsidRDefault="004F7CA4" w:rsidP="00A62D4F">
      <w:pPr>
        <w:jc w:val="center"/>
        <w:rPr>
          <w:sz w:val="24"/>
        </w:rPr>
      </w:pPr>
    </w:p>
    <w:p w:rsidR="00AF4305" w:rsidRDefault="00AF4305" w:rsidP="00A62D4F">
      <w:pPr>
        <w:bidi w:val="0"/>
        <w:rPr>
          <w:b/>
          <w:bCs/>
          <w:sz w:val="28"/>
          <w:szCs w:val="28"/>
        </w:rPr>
      </w:pPr>
      <w:r>
        <w:rPr>
          <w:b/>
          <w:bCs/>
          <w:sz w:val="28"/>
          <w:szCs w:val="28"/>
        </w:rPr>
        <w:br w:type="page"/>
      </w:r>
    </w:p>
    <w:p w:rsidR="00C55F77" w:rsidRDefault="00C55F77" w:rsidP="00A62D4F">
      <w:pPr>
        <w:bidi w:val="0"/>
        <w:jc w:val="center"/>
        <w:rPr>
          <w:b/>
          <w:bCs/>
          <w:sz w:val="28"/>
          <w:szCs w:val="28"/>
        </w:rPr>
        <w:sectPr w:rsidR="00C55F77" w:rsidSect="00A62D4F">
          <w:headerReference w:type="default" r:id="rId10"/>
          <w:footerReference w:type="default" r:id="rId11"/>
          <w:headerReference w:type="first" r:id="rId12"/>
          <w:footerReference w:type="first" r:id="rId13"/>
          <w:endnotePr>
            <w:numFmt w:val="lowerLetter"/>
          </w:endnotePr>
          <w:pgSz w:w="11907" w:h="16840" w:code="9"/>
          <w:pgMar w:top="1418" w:right="1418" w:bottom="1418" w:left="1418" w:header="720" w:footer="720" w:gutter="0"/>
          <w:pgNumType w:start="9"/>
          <w:cols w:space="720"/>
          <w:bidi/>
          <w:docGrid w:linePitch="272"/>
        </w:sectPr>
      </w:pPr>
    </w:p>
    <w:p w:rsidR="00CF2859" w:rsidRDefault="00CF2859" w:rsidP="00A62D4F">
      <w:pPr>
        <w:bidi w:val="0"/>
        <w:jc w:val="center"/>
        <w:rPr>
          <w:b/>
          <w:bCs/>
          <w:sz w:val="28"/>
          <w:szCs w:val="28"/>
        </w:rPr>
      </w:pPr>
      <w:r w:rsidRPr="00CF2859">
        <w:rPr>
          <w:b/>
          <w:bCs/>
          <w:sz w:val="28"/>
          <w:szCs w:val="28"/>
        </w:rPr>
        <w:lastRenderedPageBreak/>
        <w:t>Introduction</w:t>
      </w:r>
    </w:p>
    <w:p w:rsidR="00CF2859" w:rsidRDefault="00CF2859" w:rsidP="00DC6852">
      <w:pPr>
        <w:bidi w:val="0"/>
        <w:jc w:val="lowKashida"/>
        <w:rPr>
          <w:sz w:val="24"/>
        </w:rPr>
      </w:pPr>
      <w:r w:rsidRPr="007001A8">
        <w:rPr>
          <w:sz w:val="24"/>
          <w:szCs w:val="32"/>
        </w:rPr>
        <w:br/>
      </w:r>
      <w:r w:rsidRPr="00CF2859">
        <w:rPr>
          <w:sz w:val="24"/>
        </w:rPr>
        <w:t>Planning and policy-making in various social, economic and politic</w:t>
      </w:r>
      <w:r w:rsidR="00A53483">
        <w:rPr>
          <w:sz w:val="24"/>
        </w:rPr>
        <w:t xml:space="preserve">al aspects are mainly based on </w:t>
      </w:r>
      <w:r w:rsidRPr="00CF2859">
        <w:rPr>
          <w:sz w:val="24"/>
        </w:rPr>
        <w:t xml:space="preserve">the availability of reliable and accurate statistical data. </w:t>
      </w:r>
      <w:r w:rsidR="00DC6852">
        <w:rPr>
          <w:sz w:val="24"/>
        </w:rPr>
        <w:t>W</w:t>
      </w:r>
      <w:r w:rsidRPr="00CF2859">
        <w:rPr>
          <w:sz w:val="24"/>
        </w:rPr>
        <w:t xml:space="preserve">hich did not ministering decision and policy makers to take the necessary decisions to promoting of women and children sector, the elderly and meeting their needs, according to reliable and accurate data. So the implementation of the survey of violence in Palestinian society of 2011 came within this context, which is the second survey of its kind at the national level in the Palestinian </w:t>
      </w:r>
      <w:r w:rsidR="00784CA7" w:rsidRPr="00CF2859">
        <w:rPr>
          <w:sz w:val="24"/>
        </w:rPr>
        <w:t>territor</w:t>
      </w:r>
      <w:r w:rsidR="00784CA7">
        <w:rPr>
          <w:sz w:val="24"/>
        </w:rPr>
        <w:t>y</w:t>
      </w:r>
      <w:r w:rsidR="00784CA7" w:rsidRPr="00CF2859">
        <w:rPr>
          <w:sz w:val="24"/>
        </w:rPr>
        <w:t xml:space="preserve"> </w:t>
      </w:r>
      <w:r w:rsidRPr="00CF2859">
        <w:rPr>
          <w:sz w:val="24"/>
        </w:rPr>
        <w:t>in response to the needs of the community and the sector of women in Palestine, and in line with the policy of t</w:t>
      </w:r>
      <w:r w:rsidR="009363AB">
        <w:rPr>
          <w:sz w:val="24"/>
        </w:rPr>
        <w:t xml:space="preserve">he Central Bureau of Statistics </w:t>
      </w:r>
      <w:r w:rsidRPr="00CF2859">
        <w:rPr>
          <w:sz w:val="24"/>
        </w:rPr>
        <w:t>to provide updated and relevant data to this aspect of social orde</w:t>
      </w:r>
      <w:r w:rsidR="00D11FBF">
        <w:rPr>
          <w:sz w:val="24"/>
        </w:rPr>
        <w:t>r for the  advancement of women</w:t>
      </w:r>
      <w:r w:rsidRPr="00CF2859">
        <w:rPr>
          <w:sz w:val="24"/>
        </w:rPr>
        <w:t xml:space="preserve">, children and the elderly through appropriate investment of such data by government institutions and non-governmental organizations that are working in this field of ​​violence in the Palestinian </w:t>
      </w:r>
      <w:r w:rsidR="00784CA7" w:rsidRPr="00CF2859">
        <w:rPr>
          <w:sz w:val="24"/>
        </w:rPr>
        <w:t>territor</w:t>
      </w:r>
      <w:r w:rsidR="00784CA7">
        <w:rPr>
          <w:sz w:val="24"/>
        </w:rPr>
        <w:t>y</w:t>
      </w:r>
      <w:r w:rsidRPr="00CF2859">
        <w:rPr>
          <w:sz w:val="24"/>
        </w:rPr>
        <w:t xml:space="preserve">, in addition to the development of programs and projects that would serve abused individuals, either by household members or from outside of the households as well as by  Israeli military occupation forces and Israeli settlers. </w:t>
      </w:r>
    </w:p>
    <w:p w:rsidR="00CF2859" w:rsidRDefault="00CF2859" w:rsidP="006E1E30">
      <w:pPr>
        <w:bidi w:val="0"/>
        <w:jc w:val="lowKashida"/>
        <w:rPr>
          <w:sz w:val="24"/>
        </w:rPr>
      </w:pPr>
      <w:r w:rsidRPr="00CF2859">
        <w:rPr>
          <w:sz w:val="24"/>
        </w:rPr>
        <w:br/>
        <w:t>The violence</w:t>
      </w:r>
      <w:r w:rsidR="006E1E30" w:rsidRPr="006E1E30">
        <w:rPr>
          <w:sz w:val="24"/>
        </w:rPr>
        <w:t xml:space="preserve"> </w:t>
      </w:r>
      <w:r w:rsidR="006E1E30" w:rsidRPr="00CF2859">
        <w:rPr>
          <w:sz w:val="24"/>
        </w:rPr>
        <w:t>survey</w:t>
      </w:r>
      <w:r w:rsidRPr="00CF2859">
        <w:rPr>
          <w:sz w:val="24"/>
        </w:rPr>
        <w:t xml:space="preserve"> in</w:t>
      </w:r>
      <w:r w:rsidR="006E1E30">
        <w:rPr>
          <w:sz w:val="24"/>
        </w:rPr>
        <w:t xml:space="preserve"> the</w:t>
      </w:r>
      <w:r w:rsidRPr="00CF2859">
        <w:rPr>
          <w:sz w:val="24"/>
        </w:rPr>
        <w:t xml:space="preserve"> Palestinian society 2011 was carried out on a sample of 5</w:t>
      </w:r>
      <w:r w:rsidR="00AF2432">
        <w:rPr>
          <w:sz w:val="24"/>
        </w:rPr>
        <w:t>,</w:t>
      </w:r>
      <w:r w:rsidRPr="00CF2859">
        <w:rPr>
          <w:sz w:val="24"/>
        </w:rPr>
        <w:t>811 hous</w:t>
      </w:r>
      <w:r w:rsidR="006E1E30">
        <w:rPr>
          <w:sz w:val="24"/>
        </w:rPr>
        <w:t xml:space="preserve">eholds </w:t>
      </w:r>
      <w:r w:rsidRPr="00CF2859">
        <w:rPr>
          <w:sz w:val="24"/>
        </w:rPr>
        <w:t xml:space="preserve">during the third quarter of 2011, in order to provide comprehensive and representative data on violence in the Palestinian </w:t>
      </w:r>
      <w:r w:rsidR="00784CA7" w:rsidRPr="00CF2859">
        <w:rPr>
          <w:sz w:val="24"/>
        </w:rPr>
        <w:t>territor</w:t>
      </w:r>
      <w:r w:rsidR="00784CA7">
        <w:rPr>
          <w:sz w:val="24"/>
        </w:rPr>
        <w:t>y</w:t>
      </w:r>
      <w:r w:rsidRPr="00CF2859">
        <w:rPr>
          <w:sz w:val="24"/>
        </w:rPr>
        <w:t xml:space="preserve">, especially against women, youth, children and the elderly and married males. </w:t>
      </w:r>
      <w:r w:rsidR="00AF2432">
        <w:rPr>
          <w:sz w:val="24"/>
        </w:rPr>
        <w:t xml:space="preserve"> </w:t>
      </w:r>
      <w:r w:rsidRPr="00CF2859">
        <w:rPr>
          <w:sz w:val="24"/>
        </w:rPr>
        <w:t xml:space="preserve">Taking into account in the implementing course of the survey, the privacy of the Palestinian society. </w:t>
      </w:r>
      <w:r w:rsidR="00AF2432">
        <w:rPr>
          <w:sz w:val="24"/>
        </w:rPr>
        <w:t xml:space="preserve"> </w:t>
      </w:r>
      <w:r w:rsidRPr="00CF2859">
        <w:rPr>
          <w:sz w:val="24"/>
        </w:rPr>
        <w:t>The survey measured several indicators related to education, age, employment status, marital status, and questions related to measuring the quality of household life, and  availability of durable goods and house wares and to be acquainted with the economic situation of the households</w:t>
      </w:r>
      <w:r w:rsidR="00135996">
        <w:rPr>
          <w:sz w:val="24"/>
        </w:rPr>
        <w:t>,</w:t>
      </w:r>
      <w:r w:rsidRPr="00CF2859">
        <w:rPr>
          <w:sz w:val="24"/>
        </w:rPr>
        <w:t xml:space="preserve"> </w:t>
      </w:r>
      <w:r w:rsidR="00784CA7">
        <w:rPr>
          <w:sz w:val="24"/>
        </w:rPr>
        <w:t>b</w:t>
      </w:r>
      <w:r w:rsidRPr="00CF2859">
        <w:rPr>
          <w:sz w:val="24"/>
        </w:rPr>
        <w:t xml:space="preserve">y measuring a wide range of indicators of the prevalence of violence and its degree of severity and intensity. </w:t>
      </w:r>
    </w:p>
    <w:p w:rsidR="00CF2859" w:rsidRDefault="00CF2859" w:rsidP="00A62D4F">
      <w:pPr>
        <w:bidi w:val="0"/>
        <w:jc w:val="lowKashida"/>
        <w:rPr>
          <w:sz w:val="24"/>
        </w:rPr>
      </w:pPr>
      <w:r w:rsidRPr="00CF2859">
        <w:rPr>
          <w:sz w:val="24"/>
        </w:rPr>
        <w:br/>
        <w:t>This report contains three chapters wh</w:t>
      </w:r>
      <w:r w:rsidR="00784CA7">
        <w:rPr>
          <w:sz w:val="24"/>
        </w:rPr>
        <w:t>ere  the first chapter includes</w:t>
      </w:r>
      <w:r w:rsidRPr="00CF2859">
        <w:rPr>
          <w:sz w:val="24"/>
        </w:rPr>
        <w:t>, the main findings of t</w:t>
      </w:r>
      <w:r w:rsidR="00784CA7">
        <w:rPr>
          <w:sz w:val="24"/>
        </w:rPr>
        <w:t>he survey, while the second one</w:t>
      </w:r>
      <w:r w:rsidRPr="00CF2859">
        <w:rPr>
          <w:sz w:val="24"/>
        </w:rPr>
        <w:t xml:space="preserve"> discusses the methodology and data quality. The third chapter reviews </w:t>
      </w:r>
      <w:r w:rsidR="00784CA7">
        <w:rPr>
          <w:sz w:val="24"/>
        </w:rPr>
        <w:t>the concepts and definitions</w:t>
      </w:r>
      <w:r w:rsidRPr="00CF2859">
        <w:rPr>
          <w:sz w:val="24"/>
        </w:rPr>
        <w:t xml:space="preserve"> which was used in the measurement of indicators included in the questionnaire.</w:t>
      </w:r>
    </w:p>
    <w:p w:rsidR="00CF2859" w:rsidRDefault="00CF2859" w:rsidP="00A62D4F">
      <w:pPr>
        <w:bidi w:val="0"/>
        <w:jc w:val="lowKashida"/>
        <w:rPr>
          <w:sz w:val="24"/>
        </w:rPr>
      </w:pPr>
      <w:r w:rsidRPr="00CF2859">
        <w:rPr>
          <w:sz w:val="24"/>
        </w:rPr>
        <w:br/>
        <w:t>We would hope,</w:t>
      </w:r>
      <w:r w:rsidR="00AF2432">
        <w:rPr>
          <w:sz w:val="24"/>
        </w:rPr>
        <w:t xml:space="preserve"> </w:t>
      </w:r>
      <w:r w:rsidRPr="00CF2859">
        <w:rPr>
          <w:sz w:val="24"/>
        </w:rPr>
        <w:t xml:space="preserve">at the Palestinian Central Bureau </w:t>
      </w:r>
      <w:r w:rsidR="00784CA7">
        <w:rPr>
          <w:sz w:val="24"/>
        </w:rPr>
        <w:t xml:space="preserve">of Statistics that this survey </w:t>
      </w:r>
      <w:r w:rsidRPr="00CF2859">
        <w:rPr>
          <w:sz w:val="24"/>
        </w:rPr>
        <w:t>would provide a background information to assist decision makers in formulating, monitoring and evaluating policies related to violence in Palestinian society, and to enable policy makers to analyze and evaluate information so that they could follow up and evaluating of programs and policies designed to combat violence.</w:t>
      </w:r>
    </w:p>
    <w:p w:rsidR="004F7CA4" w:rsidRDefault="004F7CA4" w:rsidP="00A62D4F">
      <w:pPr>
        <w:bidi w:val="0"/>
        <w:jc w:val="lowKashida"/>
        <w:rPr>
          <w:sz w:val="24"/>
        </w:rPr>
      </w:pPr>
    </w:p>
    <w:p w:rsidR="004F7CA4" w:rsidRDefault="004F7CA4" w:rsidP="00A62D4F">
      <w:pPr>
        <w:bidi w:val="0"/>
        <w:jc w:val="lowKashida"/>
        <w:rPr>
          <w:sz w:val="24"/>
        </w:rPr>
      </w:pPr>
    </w:p>
    <w:p w:rsidR="00CF2859" w:rsidRDefault="00CF2859" w:rsidP="00A62D4F">
      <w:pPr>
        <w:bidi w:val="0"/>
        <w:jc w:val="lowKashida"/>
        <w:rPr>
          <w:sz w:val="24"/>
        </w:rPr>
      </w:pPr>
    </w:p>
    <w:tbl>
      <w:tblPr>
        <w:tblW w:w="9322" w:type="dxa"/>
        <w:tblLayout w:type="fixed"/>
        <w:tblLook w:val="0000"/>
      </w:tblPr>
      <w:tblGrid>
        <w:gridCol w:w="5353"/>
        <w:gridCol w:w="3969"/>
      </w:tblGrid>
      <w:tr w:rsidR="004F7CA4" w:rsidTr="00003D64">
        <w:trPr>
          <w:cantSplit/>
        </w:trPr>
        <w:tc>
          <w:tcPr>
            <w:tcW w:w="5353" w:type="dxa"/>
            <w:tcBorders>
              <w:top w:val="nil"/>
              <w:left w:val="nil"/>
              <w:bottom w:val="nil"/>
              <w:right w:val="nil"/>
            </w:tcBorders>
          </w:tcPr>
          <w:p w:rsidR="004F7CA4" w:rsidRDefault="00135996" w:rsidP="00A62D4F">
            <w:pPr>
              <w:pStyle w:val="Heading5"/>
              <w:jc w:val="left"/>
              <w:rPr>
                <w:szCs w:val="24"/>
              </w:rPr>
            </w:pPr>
            <w:r>
              <w:rPr>
                <w:szCs w:val="24"/>
              </w:rPr>
              <w:t>March</w:t>
            </w:r>
            <w:r w:rsidR="004F7CA4">
              <w:rPr>
                <w:szCs w:val="24"/>
              </w:rPr>
              <w:t xml:space="preserve">, 2012   </w:t>
            </w:r>
          </w:p>
        </w:tc>
        <w:tc>
          <w:tcPr>
            <w:tcW w:w="3969" w:type="dxa"/>
            <w:tcBorders>
              <w:top w:val="nil"/>
              <w:left w:val="nil"/>
              <w:bottom w:val="nil"/>
              <w:right w:val="nil"/>
            </w:tcBorders>
          </w:tcPr>
          <w:p w:rsidR="004F7CA4" w:rsidRDefault="004F7CA4" w:rsidP="00A62D4F">
            <w:pPr>
              <w:tabs>
                <w:tab w:val="right" w:pos="4057"/>
              </w:tabs>
              <w:ind w:right="-1" w:firstLine="175"/>
              <w:jc w:val="center"/>
              <w:rPr>
                <w:b/>
                <w:bCs/>
                <w:sz w:val="24"/>
              </w:rPr>
            </w:pPr>
            <w:r>
              <w:rPr>
                <w:b/>
                <w:bCs/>
                <w:sz w:val="24"/>
              </w:rPr>
              <w:t>Ola Awad,</w:t>
            </w:r>
          </w:p>
          <w:p w:rsidR="004F7CA4" w:rsidRDefault="004F7CA4" w:rsidP="00A62D4F">
            <w:pPr>
              <w:tabs>
                <w:tab w:val="right" w:pos="4057"/>
              </w:tabs>
              <w:ind w:right="-1" w:firstLine="175"/>
              <w:jc w:val="center"/>
              <w:rPr>
                <w:sz w:val="24"/>
              </w:rPr>
            </w:pPr>
            <w:r>
              <w:rPr>
                <w:b/>
                <w:bCs/>
                <w:sz w:val="24"/>
              </w:rPr>
              <w:t>President of PCBS</w:t>
            </w:r>
          </w:p>
        </w:tc>
      </w:tr>
    </w:tbl>
    <w:p w:rsidR="0027599A" w:rsidRDefault="0027599A" w:rsidP="00A62D4F">
      <w:pPr>
        <w:bidi w:val="0"/>
        <w:rPr>
          <w:color w:val="000000"/>
          <w:sz w:val="24"/>
        </w:rPr>
      </w:pPr>
    </w:p>
    <w:sectPr w:rsidR="0027599A" w:rsidSect="00C65D8F">
      <w:endnotePr>
        <w:numFmt w:val="lowerLetter"/>
      </w:endnotePr>
      <w:pgSz w:w="11907" w:h="16840" w:code="9"/>
      <w:pgMar w:top="1418" w:right="1418" w:bottom="1418" w:left="1418" w:header="720" w:footer="720" w:gutter="0"/>
      <w:pgNumType w:start="19"/>
      <w:cols w:space="720"/>
      <w:titlePg/>
      <w:bidi/>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03A9" w:rsidRDefault="000B03A9">
      <w:r>
        <w:separator/>
      </w:r>
    </w:p>
  </w:endnote>
  <w:endnote w:type="continuationSeparator" w:id="0">
    <w:p w:rsidR="000B03A9" w:rsidRDefault="000B03A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9BB" w:rsidRDefault="007319BB" w:rsidP="00C55F77">
    <w:pPr>
      <w:pStyle w:val="Footer"/>
      <w:jc w:val="center"/>
      <w:rPr>
        <w:rtl/>
        <w:lang w:eastAsia="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9BB" w:rsidRDefault="007319BB" w:rsidP="00C65D8F">
    <w:pPr>
      <w:pStyle w:val="Footer"/>
    </w:pPr>
  </w:p>
  <w:p w:rsidR="007319BB" w:rsidRDefault="007319B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03A9" w:rsidRDefault="000B03A9">
      <w:r>
        <w:separator/>
      </w:r>
    </w:p>
  </w:footnote>
  <w:footnote w:type="continuationSeparator" w:id="0">
    <w:p w:rsidR="000B03A9" w:rsidRDefault="000B03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9BB" w:rsidRPr="00CE6DCC" w:rsidRDefault="007319BB" w:rsidP="00D44599">
    <w:pPr>
      <w:pStyle w:val="Header"/>
      <w:jc w:val="right"/>
      <w:rPr>
        <w:rFonts w:ascii="Arial" w:hAnsi="Arial" w:cs="Arial"/>
        <w:sz w:val="16"/>
        <w:szCs w:val="16"/>
        <w:rtl/>
      </w:rPr>
    </w:pPr>
    <w:r w:rsidRPr="00FB1621">
      <w:rPr>
        <w:rFonts w:ascii="Arial" w:hAnsi="Arial" w:cs="Arial"/>
        <w:sz w:val="16"/>
        <w:szCs w:val="16"/>
      </w:rPr>
      <w:t>PCBS</w:t>
    </w:r>
    <w:r w:rsidRPr="000B5FE8">
      <w:rPr>
        <w:rFonts w:ascii="Arial" w:hAnsi="Arial" w:cs="Arial"/>
        <w:sz w:val="18"/>
        <w:szCs w:val="18"/>
      </w:rPr>
      <w:t xml:space="preserve">: </w:t>
    </w:r>
    <w:r>
      <w:rPr>
        <w:rFonts w:ascii="Arial" w:hAnsi="Arial" w:cs="Arial"/>
        <w:sz w:val="18"/>
        <w:szCs w:val="18"/>
      </w:rPr>
      <w:t>V</w:t>
    </w:r>
    <w:r w:rsidRPr="000B5FE8">
      <w:rPr>
        <w:rFonts w:ascii="Arial" w:hAnsi="Arial" w:cs="Arial"/>
        <w:sz w:val="18"/>
        <w:szCs w:val="18"/>
      </w:rPr>
      <w:t>iolence</w:t>
    </w:r>
    <w:r>
      <w:rPr>
        <w:rFonts w:ascii="Arial" w:hAnsi="Arial" w:cs="Arial"/>
        <w:sz w:val="18"/>
        <w:szCs w:val="18"/>
      </w:rPr>
      <w:t xml:space="preserve"> Survey </w:t>
    </w:r>
    <w:r w:rsidRPr="000B5FE8">
      <w:rPr>
        <w:rFonts w:ascii="Arial" w:hAnsi="Arial" w:cs="Arial"/>
        <w:sz w:val="18"/>
        <w:szCs w:val="18"/>
      </w:rPr>
      <w:t xml:space="preserve"> </w:t>
    </w:r>
    <w:r>
      <w:rPr>
        <w:rFonts w:ascii="Arial" w:hAnsi="Arial" w:cs="Arial"/>
        <w:sz w:val="18"/>
        <w:szCs w:val="18"/>
      </w:rPr>
      <w:t>in the</w:t>
    </w:r>
    <w:r w:rsidRPr="000B5FE8">
      <w:rPr>
        <w:rFonts w:ascii="Arial" w:hAnsi="Arial" w:cs="Arial"/>
        <w:sz w:val="18"/>
        <w:szCs w:val="18"/>
      </w:rPr>
      <w:t xml:space="preserve"> Palestinian Society</w:t>
    </w:r>
    <w:r w:rsidRPr="00FB1621">
      <w:rPr>
        <w:rFonts w:ascii="Arial" w:hAnsi="Arial" w:cs="Arial"/>
        <w:sz w:val="16"/>
        <w:szCs w:val="16"/>
      </w:rPr>
      <w:t>, 2011</w:t>
    </w:r>
  </w:p>
  <w:p w:rsidR="007319BB" w:rsidRDefault="007319B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9BB" w:rsidRPr="00CE6DCC" w:rsidRDefault="007319BB" w:rsidP="00135996">
    <w:pPr>
      <w:pStyle w:val="Header"/>
      <w:jc w:val="right"/>
      <w:rPr>
        <w:rFonts w:ascii="Arial" w:hAnsi="Arial" w:cs="Arial"/>
        <w:sz w:val="16"/>
        <w:szCs w:val="16"/>
        <w:rtl/>
      </w:rPr>
    </w:pPr>
    <w:r w:rsidRPr="00FB1621">
      <w:rPr>
        <w:rFonts w:ascii="Arial" w:hAnsi="Arial" w:cs="Arial"/>
        <w:sz w:val="16"/>
        <w:szCs w:val="16"/>
      </w:rPr>
      <w:t>PCBS</w:t>
    </w:r>
    <w:r w:rsidRPr="000B5FE8">
      <w:rPr>
        <w:rFonts w:ascii="Arial" w:hAnsi="Arial" w:cs="Arial"/>
        <w:sz w:val="18"/>
        <w:szCs w:val="18"/>
      </w:rPr>
      <w:t xml:space="preserve">: </w:t>
    </w:r>
    <w:r>
      <w:rPr>
        <w:rFonts w:ascii="Arial" w:hAnsi="Arial" w:cs="Arial"/>
        <w:sz w:val="18"/>
        <w:szCs w:val="18"/>
      </w:rPr>
      <w:t>V</w:t>
    </w:r>
    <w:r w:rsidRPr="000B5FE8">
      <w:rPr>
        <w:rFonts w:ascii="Arial" w:hAnsi="Arial" w:cs="Arial"/>
        <w:sz w:val="18"/>
        <w:szCs w:val="18"/>
      </w:rPr>
      <w:t>iolence</w:t>
    </w:r>
    <w:r>
      <w:rPr>
        <w:rFonts w:ascii="Arial" w:hAnsi="Arial" w:cs="Arial"/>
        <w:sz w:val="18"/>
        <w:szCs w:val="18"/>
      </w:rPr>
      <w:t xml:space="preserve"> Survey </w:t>
    </w:r>
    <w:r w:rsidRPr="000B5FE8">
      <w:rPr>
        <w:rFonts w:ascii="Arial" w:hAnsi="Arial" w:cs="Arial"/>
        <w:sz w:val="18"/>
        <w:szCs w:val="18"/>
      </w:rPr>
      <w:t xml:space="preserve"> </w:t>
    </w:r>
    <w:r>
      <w:rPr>
        <w:rFonts w:ascii="Arial" w:hAnsi="Arial" w:cs="Arial"/>
        <w:sz w:val="18"/>
        <w:szCs w:val="18"/>
      </w:rPr>
      <w:t>in the</w:t>
    </w:r>
    <w:r w:rsidRPr="000B5FE8">
      <w:rPr>
        <w:rFonts w:ascii="Arial" w:hAnsi="Arial" w:cs="Arial"/>
        <w:sz w:val="18"/>
        <w:szCs w:val="18"/>
      </w:rPr>
      <w:t xml:space="preserve"> Palestinian Society</w:t>
    </w:r>
    <w:r w:rsidRPr="00FB1621">
      <w:rPr>
        <w:rFonts w:ascii="Arial" w:hAnsi="Arial" w:cs="Arial"/>
        <w:sz w:val="16"/>
        <w:szCs w:val="16"/>
      </w:rPr>
      <w:t>, 2011</w:t>
    </w:r>
  </w:p>
  <w:p w:rsidR="007319BB" w:rsidRDefault="007319B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77D6F"/>
    <w:multiLevelType w:val="hybridMultilevel"/>
    <w:tmpl w:val="DC460CD8"/>
    <w:lvl w:ilvl="0" w:tplc="04010001">
      <w:start w:val="1"/>
      <w:numFmt w:val="bullet"/>
      <w:lvlText w:val=""/>
      <w:lvlJc w:val="left"/>
      <w:pPr>
        <w:tabs>
          <w:tab w:val="num" w:pos="720"/>
        </w:tabs>
        <w:ind w:left="720" w:right="720" w:hanging="360"/>
      </w:pPr>
      <w:rPr>
        <w:rFonts w:ascii="Symbol" w:hAnsi="Symbol" w:hint="default"/>
      </w:rPr>
    </w:lvl>
    <w:lvl w:ilvl="1" w:tplc="B97A058E">
      <w:numFmt w:val="bullet"/>
      <w:lvlText w:val=""/>
      <w:lvlJc w:val="left"/>
      <w:pPr>
        <w:tabs>
          <w:tab w:val="num" w:pos="7308"/>
        </w:tabs>
        <w:ind w:left="7308" w:right="7308" w:hanging="6228"/>
      </w:pPr>
      <w:rPr>
        <w:rFonts w:ascii="Symbol" w:eastAsia="Times New Roman" w:hAnsi="Symbol" w:cs="Times New Roman" w:hint="default"/>
        <w:b/>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1417648C"/>
    <w:multiLevelType w:val="hybridMultilevel"/>
    <w:tmpl w:val="4E7412D8"/>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19101DCB"/>
    <w:multiLevelType w:val="hybridMultilevel"/>
    <w:tmpl w:val="43D0D78A"/>
    <w:lvl w:ilvl="0" w:tplc="B97A058E">
      <w:numFmt w:val="bullet"/>
      <w:lvlText w:val=""/>
      <w:lvlJc w:val="left"/>
      <w:pPr>
        <w:tabs>
          <w:tab w:val="num" w:pos="6588"/>
        </w:tabs>
        <w:ind w:left="6588" w:right="6588" w:hanging="6228"/>
      </w:pPr>
      <w:rPr>
        <w:rFonts w:ascii="Symbol" w:eastAsia="Times New Roman" w:hAnsi="Symbol" w:cs="Times New Roman" w:hint="default"/>
        <w:b/>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1C371DEA"/>
    <w:multiLevelType w:val="hybridMultilevel"/>
    <w:tmpl w:val="454AB7EA"/>
    <w:lvl w:ilvl="0" w:tplc="FC201CB2">
      <w:start w:val="1"/>
      <w:numFmt w:val="decimal"/>
      <w:lvlText w:val="%1."/>
      <w:lvlJc w:val="left"/>
      <w:pPr>
        <w:ind w:left="117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92B13E9"/>
    <w:multiLevelType w:val="hybridMultilevel"/>
    <w:tmpl w:val="63D42990"/>
    <w:lvl w:ilvl="0" w:tplc="80C0E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AF65BB6"/>
    <w:multiLevelType w:val="hybridMultilevel"/>
    <w:tmpl w:val="1BB2F656"/>
    <w:lvl w:ilvl="0" w:tplc="5AAE1EE8">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407054"/>
    <w:multiLevelType w:val="hybridMultilevel"/>
    <w:tmpl w:val="3ADEE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B52E7F"/>
    <w:multiLevelType w:val="hybridMultilevel"/>
    <w:tmpl w:val="FB44F4E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20A6D34"/>
    <w:multiLevelType w:val="hybridMultilevel"/>
    <w:tmpl w:val="6E8C7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B753C05"/>
    <w:multiLevelType w:val="hybridMultilevel"/>
    <w:tmpl w:val="489E51A0"/>
    <w:lvl w:ilvl="0" w:tplc="1E3C6D2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D146E88"/>
    <w:multiLevelType w:val="hybridMultilevel"/>
    <w:tmpl w:val="9AB0D2F2"/>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3D1E66D0"/>
    <w:multiLevelType w:val="hybridMultilevel"/>
    <w:tmpl w:val="5A4C865C"/>
    <w:lvl w:ilvl="0" w:tplc="EB64198C">
      <w:start w:val="5"/>
      <w:numFmt w:val="bullet"/>
      <w:lvlText w:val="-"/>
      <w:lvlJc w:val="left"/>
      <w:pPr>
        <w:tabs>
          <w:tab w:val="num" w:pos="361"/>
        </w:tabs>
        <w:ind w:left="361" w:right="361" w:hanging="360"/>
      </w:pPr>
      <w:rPr>
        <w:rFonts w:ascii="Times New Roman" w:eastAsia="Times New Roman" w:hAnsi="Times New Roman" w:cs="Simplified Arabic" w:hint="default"/>
      </w:rPr>
    </w:lvl>
    <w:lvl w:ilvl="1" w:tplc="04090003" w:tentative="1">
      <w:start w:val="1"/>
      <w:numFmt w:val="bullet"/>
      <w:lvlText w:val="o"/>
      <w:lvlJc w:val="left"/>
      <w:pPr>
        <w:tabs>
          <w:tab w:val="num" w:pos="1081"/>
        </w:tabs>
        <w:ind w:left="1081" w:right="1081" w:hanging="360"/>
      </w:pPr>
      <w:rPr>
        <w:rFonts w:ascii="Courier New" w:hAnsi="Courier New" w:hint="default"/>
      </w:rPr>
    </w:lvl>
    <w:lvl w:ilvl="2" w:tplc="04090005" w:tentative="1">
      <w:start w:val="1"/>
      <w:numFmt w:val="bullet"/>
      <w:lvlText w:val=""/>
      <w:lvlJc w:val="left"/>
      <w:pPr>
        <w:tabs>
          <w:tab w:val="num" w:pos="1801"/>
        </w:tabs>
        <w:ind w:left="1801" w:right="1801" w:hanging="360"/>
      </w:pPr>
      <w:rPr>
        <w:rFonts w:ascii="Wingdings" w:hAnsi="Wingdings" w:hint="default"/>
      </w:rPr>
    </w:lvl>
    <w:lvl w:ilvl="3" w:tplc="04090001" w:tentative="1">
      <w:start w:val="1"/>
      <w:numFmt w:val="bullet"/>
      <w:lvlText w:val=""/>
      <w:lvlJc w:val="left"/>
      <w:pPr>
        <w:tabs>
          <w:tab w:val="num" w:pos="2521"/>
        </w:tabs>
        <w:ind w:left="2521" w:right="2521" w:hanging="360"/>
      </w:pPr>
      <w:rPr>
        <w:rFonts w:ascii="Symbol" w:hAnsi="Symbol" w:hint="default"/>
      </w:rPr>
    </w:lvl>
    <w:lvl w:ilvl="4" w:tplc="04090003" w:tentative="1">
      <w:start w:val="1"/>
      <w:numFmt w:val="bullet"/>
      <w:lvlText w:val="o"/>
      <w:lvlJc w:val="left"/>
      <w:pPr>
        <w:tabs>
          <w:tab w:val="num" w:pos="3241"/>
        </w:tabs>
        <w:ind w:left="3241" w:right="3241" w:hanging="360"/>
      </w:pPr>
      <w:rPr>
        <w:rFonts w:ascii="Courier New" w:hAnsi="Courier New" w:hint="default"/>
      </w:rPr>
    </w:lvl>
    <w:lvl w:ilvl="5" w:tplc="04090005" w:tentative="1">
      <w:start w:val="1"/>
      <w:numFmt w:val="bullet"/>
      <w:lvlText w:val=""/>
      <w:lvlJc w:val="left"/>
      <w:pPr>
        <w:tabs>
          <w:tab w:val="num" w:pos="3961"/>
        </w:tabs>
        <w:ind w:left="3961" w:right="3961" w:hanging="360"/>
      </w:pPr>
      <w:rPr>
        <w:rFonts w:ascii="Wingdings" w:hAnsi="Wingdings" w:hint="default"/>
      </w:rPr>
    </w:lvl>
    <w:lvl w:ilvl="6" w:tplc="04090001" w:tentative="1">
      <w:start w:val="1"/>
      <w:numFmt w:val="bullet"/>
      <w:lvlText w:val=""/>
      <w:lvlJc w:val="left"/>
      <w:pPr>
        <w:tabs>
          <w:tab w:val="num" w:pos="4681"/>
        </w:tabs>
        <w:ind w:left="4681" w:right="4681" w:hanging="360"/>
      </w:pPr>
      <w:rPr>
        <w:rFonts w:ascii="Symbol" w:hAnsi="Symbol" w:hint="default"/>
      </w:rPr>
    </w:lvl>
    <w:lvl w:ilvl="7" w:tplc="04090003" w:tentative="1">
      <w:start w:val="1"/>
      <w:numFmt w:val="bullet"/>
      <w:lvlText w:val="o"/>
      <w:lvlJc w:val="left"/>
      <w:pPr>
        <w:tabs>
          <w:tab w:val="num" w:pos="5401"/>
        </w:tabs>
        <w:ind w:left="5401" w:right="5401" w:hanging="360"/>
      </w:pPr>
      <w:rPr>
        <w:rFonts w:ascii="Courier New" w:hAnsi="Courier New" w:hint="default"/>
      </w:rPr>
    </w:lvl>
    <w:lvl w:ilvl="8" w:tplc="04090005" w:tentative="1">
      <w:start w:val="1"/>
      <w:numFmt w:val="bullet"/>
      <w:lvlText w:val=""/>
      <w:lvlJc w:val="left"/>
      <w:pPr>
        <w:tabs>
          <w:tab w:val="num" w:pos="6121"/>
        </w:tabs>
        <w:ind w:left="6121" w:right="6121" w:hanging="360"/>
      </w:pPr>
      <w:rPr>
        <w:rFonts w:ascii="Wingdings" w:hAnsi="Wingdings" w:hint="default"/>
      </w:rPr>
    </w:lvl>
  </w:abstractNum>
  <w:abstractNum w:abstractNumId="12">
    <w:nsid w:val="3D87263F"/>
    <w:multiLevelType w:val="hybridMultilevel"/>
    <w:tmpl w:val="F92A7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F104BA"/>
    <w:multiLevelType w:val="hybridMultilevel"/>
    <w:tmpl w:val="792AC480"/>
    <w:lvl w:ilvl="0" w:tplc="2E8626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E493C4F"/>
    <w:multiLevelType w:val="hybridMultilevel"/>
    <w:tmpl w:val="C5CE154A"/>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3E673C00"/>
    <w:multiLevelType w:val="hybridMultilevel"/>
    <w:tmpl w:val="052E0A28"/>
    <w:lvl w:ilvl="0" w:tplc="F1B40640">
      <w:numFmt w:val="bullet"/>
      <w:lvlText w:val=""/>
      <w:lvlJc w:val="left"/>
      <w:pPr>
        <w:ind w:left="720" w:hanging="360"/>
      </w:pPr>
      <w:rPr>
        <w:rFonts w:ascii="Symbol" w:eastAsia="Calibri"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9223D3"/>
    <w:multiLevelType w:val="hybridMultilevel"/>
    <w:tmpl w:val="0122B0E4"/>
    <w:lvl w:ilvl="0" w:tplc="2EDAA9A8">
      <w:start w:val="1"/>
      <w:numFmt w:val="bullet"/>
      <w:lvlText w:val=""/>
      <w:lvlJc w:val="left"/>
      <w:pPr>
        <w:tabs>
          <w:tab w:val="num" w:pos="1140"/>
        </w:tabs>
        <w:ind w:left="1140" w:right="1140" w:hanging="360"/>
      </w:pPr>
      <w:rPr>
        <w:rFonts w:ascii="Symbol" w:hAnsi="Symbol" w:hint="default"/>
        <w:sz w:val="24"/>
        <w:szCs w:val="24"/>
      </w:rPr>
    </w:lvl>
    <w:lvl w:ilvl="1" w:tplc="04010003" w:tentative="1">
      <w:start w:val="1"/>
      <w:numFmt w:val="bullet"/>
      <w:lvlText w:val="o"/>
      <w:lvlJc w:val="left"/>
      <w:pPr>
        <w:tabs>
          <w:tab w:val="num" w:pos="1860"/>
        </w:tabs>
        <w:ind w:left="1860" w:right="1860" w:hanging="360"/>
      </w:pPr>
      <w:rPr>
        <w:rFonts w:ascii="Courier New" w:hAnsi="Courier New" w:hint="default"/>
      </w:rPr>
    </w:lvl>
    <w:lvl w:ilvl="2" w:tplc="04010005" w:tentative="1">
      <w:start w:val="1"/>
      <w:numFmt w:val="bullet"/>
      <w:lvlText w:val=""/>
      <w:lvlJc w:val="left"/>
      <w:pPr>
        <w:tabs>
          <w:tab w:val="num" w:pos="2580"/>
        </w:tabs>
        <w:ind w:left="2580" w:right="2580" w:hanging="360"/>
      </w:pPr>
      <w:rPr>
        <w:rFonts w:ascii="Wingdings" w:hAnsi="Wingdings" w:hint="default"/>
      </w:rPr>
    </w:lvl>
    <w:lvl w:ilvl="3" w:tplc="04010001" w:tentative="1">
      <w:start w:val="1"/>
      <w:numFmt w:val="bullet"/>
      <w:lvlText w:val=""/>
      <w:lvlJc w:val="left"/>
      <w:pPr>
        <w:tabs>
          <w:tab w:val="num" w:pos="3300"/>
        </w:tabs>
        <w:ind w:left="3300" w:right="3300" w:hanging="360"/>
      </w:pPr>
      <w:rPr>
        <w:rFonts w:ascii="Symbol" w:hAnsi="Symbol" w:hint="default"/>
      </w:rPr>
    </w:lvl>
    <w:lvl w:ilvl="4" w:tplc="04010003" w:tentative="1">
      <w:start w:val="1"/>
      <w:numFmt w:val="bullet"/>
      <w:lvlText w:val="o"/>
      <w:lvlJc w:val="left"/>
      <w:pPr>
        <w:tabs>
          <w:tab w:val="num" w:pos="4020"/>
        </w:tabs>
        <w:ind w:left="4020" w:right="4020" w:hanging="360"/>
      </w:pPr>
      <w:rPr>
        <w:rFonts w:ascii="Courier New" w:hAnsi="Courier New" w:hint="default"/>
      </w:rPr>
    </w:lvl>
    <w:lvl w:ilvl="5" w:tplc="04010005" w:tentative="1">
      <w:start w:val="1"/>
      <w:numFmt w:val="bullet"/>
      <w:lvlText w:val=""/>
      <w:lvlJc w:val="left"/>
      <w:pPr>
        <w:tabs>
          <w:tab w:val="num" w:pos="4740"/>
        </w:tabs>
        <w:ind w:left="4740" w:right="4740" w:hanging="360"/>
      </w:pPr>
      <w:rPr>
        <w:rFonts w:ascii="Wingdings" w:hAnsi="Wingdings" w:hint="default"/>
      </w:rPr>
    </w:lvl>
    <w:lvl w:ilvl="6" w:tplc="04010001" w:tentative="1">
      <w:start w:val="1"/>
      <w:numFmt w:val="bullet"/>
      <w:lvlText w:val=""/>
      <w:lvlJc w:val="left"/>
      <w:pPr>
        <w:tabs>
          <w:tab w:val="num" w:pos="5460"/>
        </w:tabs>
        <w:ind w:left="5460" w:right="5460" w:hanging="360"/>
      </w:pPr>
      <w:rPr>
        <w:rFonts w:ascii="Symbol" w:hAnsi="Symbol" w:hint="default"/>
      </w:rPr>
    </w:lvl>
    <w:lvl w:ilvl="7" w:tplc="04010003" w:tentative="1">
      <w:start w:val="1"/>
      <w:numFmt w:val="bullet"/>
      <w:lvlText w:val="o"/>
      <w:lvlJc w:val="left"/>
      <w:pPr>
        <w:tabs>
          <w:tab w:val="num" w:pos="6180"/>
        </w:tabs>
        <w:ind w:left="6180" w:right="6180" w:hanging="360"/>
      </w:pPr>
      <w:rPr>
        <w:rFonts w:ascii="Courier New" w:hAnsi="Courier New" w:hint="default"/>
      </w:rPr>
    </w:lvl>
    <w:lvl w:ilvl="8" w:tplc="04010005" w:tentative="1">
      <w:start w:val="1"/>
      <w:numFmt w:val="bullet"/>
      <w:lvlText w:val=""/>
      <w:lvlJc w:val="left"/>
      <w:pPr>
        <w:tabs>
          <w:tab w:val="num" w:pos="6900"/>
        </w:tabs>
        <w:ind w:left="6900" w:right="6900" w:hanging="360"/>
      </w:pPr>
      <w:rPr>
        <w:rFonts w:ascii="Wingdings" w:hAnsi="Wingdings" w:hint="default"/>
      </w:rPr>
    </w:lvl>
  </w:abstractNum>
  <w:abstractNum w:abstractNumId="17">
    <w:nsid w:val="46D92ABF"/>
    <w:multiLevelType w:val="multilevel"/>
    <w:tmpl w:val="1CFAEF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91D1F46"/>
    <w:multiLevelType w:val="hybridMultilevel"/>
    <w:tmpl w:val="CF0697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BDF7C0C"/>
    <w:multiLevelType w:val="hybridMultilevel"/>
    <w:tmpl w:val="CE0408B8"/>
    <w:lvl w:ilvl="0" w:tplc="E4CC1044">
      <w:start w:val="1"/>
      <w:numFmt w:val="decimal"/>
      <w:lvlText w:val="%1."/>
      <w:lvlJc w:val="left"/>
      <w:pPr>
        <w:ind w:left="810" w:hanging="360"/>
      </w:pPr>
      <w:rPr>
        <w:rFonts w:hint="default"/>
        <w:b w:val="0"/>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nsid w:val="4DBE3D95"/>
    <w:multiLevelType w:val="multilevel"/>
    <w:tmpl w:val="7988C0D2"/>
    <w:lvl w:ilvl="0">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21">
    <w:nsid w:val="513656C7"/>
    <w:multiLevelType w:val="hybridMultilevel"/>
    <w:tmpl w:val="C78017CA"/>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2">
    <w:nsid w:val="57F1101F"/>
    <w:multiLevelType w:val="hybridMultilevel"/>
    <w:tmpl w:val="42DC6970"/>
    <w:lvl w:ilvl="0" w:tplc="2EDAA9A8">
      <w:start w:val="1"/>
      <w:numFmt w:val="bullet"/>
      <w:lvlText w:val=""/>
      <w:lvlJc w:val="left"/>
      <w:pPr>
        <w:tabs>
          <w:tab w:val="num" w:pos="1004"/>
        </w:tabs>
        <w:ind w:left="1004" w:right="1004" w:hanging="360"/>
      </w:pPr>
      <w:rPr>
        <w:rFonts w:ascii="Symbol" w:hAnsi="Symbol" w:cs="Times New Roman" w:hint="default"/>
        <w:sz w:val="24"/>
      </w:rPr>
    </w:lvl>
    <w:lvl w:ilvl="1" w:tplc="04090019">
      <w:start w:val="1"/>
      <w:numFmt w:val="lowerLetter"/>
      <w:lvlText w:val="%2."/>
      <w:lvlJc w:val="left"/>
      <w:pPr>
        <w:tabs>
          <w:tab w:val="num" w:pos="1440"/>
        </w:tabs>
        <w:ind w:left="1440" w:right="1440" w:hanging="360"/>
      </w:pPr>
      <w:rPr>
        <w:rFonts w:ascii="Times New Roman" w:hAnsi="Times New Roman" w:cs="Times New Roman"/>
      </w:rPr>
    </w:lvl>
    <w:lvl w:ilvl="2" w:tplc="0409001B">
      <w:start w:val="1"/>
      <w:numFmt w:val="lowerRoman"/>
      <w:lvlText w:val="%3."/>
      <w:lvlJc w:val="right"/>
      <w:pPr>
        <w:tabs>
          <w:tab w:val="num" w:pos="2160"/>
        </w:tabs>
        <w:ind w:left="2160" w:right="2160" w:hanging="180"/>
      </w:pPr>
      <w:rPr>
        <w:rFonts w:ascii="Times New Roman" w:hAnsi="Times New Roman" w:cs="Times New Roman"/>
      </w:rPr>
    </w:lvl>
    <w:lvl w:ilvl="3" w:tplc="0409000F">
      <w:start w:val="1"/>
      <w:numFmt w:val="decimal"/>
      <w:lvlText w:val="%4."/>
      <w:lvlJc w:val="left"/>
      <w:pPr>
        <w:tabs>
          <w:tab w:val="num" w:pos="2880"/>
        </w:tabs>
        <w:ind w:left="2880" w:right="2880" w:hanging="360"/>
      </w:pPr>
      <w:rPr>
        <w:rFonts w:ascii="Times New Roman" w:hAnsi="Times New Roman" w:cs="Times New Roman"/>
      </w:rPr>
    </w:lvl>
    <w:lvl w:ilvl="4" w:tplc="04090019">
      <w:start w:val="1"/>
      <w:numFmt w:val="lowerLetter"/>
      <w:lvlText w:val="%5."/>
      <w:lvlJc w:val="left"/>
      <w:pPr>
        <w:tabs>
          <w:tab w:val="num" w:pos="3600"/>
        </w:tabs>
        <w:ind w:left="3600" w:right="3600" w:hanging="360"/>
      </w:pPr>
      <w:rPr>
        <w:rFonts w:ascii="Times New Roman" w:hAnsi="Times New Roman" w:cs="Times New Roman"/>
      </w:rPr>
    </w:lvl>
    <w:lvl w:ilvl="5" w:tplc="0409001B">
      <w:start w:val="1"/>
      <w:numFmt w:val="lowerRoman"/>
      <w:lvlText w:val="%6."/>
      <w:lvlJc w:val="right"/>
      <w:pPr>
        <w:tabs>
          <w:tab w:val="num" w:pos="4320"/>
        </w:tabs>
        <w:ind w:left="4320" w:right="4320" w:hanging="180"/>
      </w:pPr>
      <w:rPr>
        <w:rFonts w:ascii="Times New Roman" w:hAnsi="Times New Roman" w:cs="Times New Roman"/>
      </w:rPr>
    </w:lvl>
    <w:lvl w:ilvl="6" w:tplc="0409000F">
      <w:start w:val="1"/>
      <w:numFmt w:val="decimal"/>
      <w:lvlText w:val="%7."/>
      <w:lvlJc w:val="left"/>
      <w:pPr>
        <w:tabs>
          <w:tab w:val="num" w:pos="5040"/>
        </w:tabs>
        <w:ind w:left="5040" w:right="5040" w:hanging="360"/>
      </w:pPr>
      <w:rPr>
        <w:rFonts w:ascii="Times New Roman" w:hAnsi="Times New Roman" w:cs="Times New Roman"/>
      </w:rPr>
    </w:lvl>
    <w:lvl w:ilvl="7" w:tplc="04090019">
      <w:start w:val="1"/>
      <w:numFmt w:val="lowerLetter"/>
      <w:lvlText w:val="%8."/>
      <w:lvlJc w:val="left"/>
      <w:pPr>
        <w:tabs>
          <w:tab w:val="num" w:pos="5760"/>
        </w:tabs>
        <w:ind w:left="5760" w:right="5760" w:hanging="360"/>
      </w:pPr>
      <w:rPr>
        <w:rFonts w:ascii="Times New Roman" w:hAnsi="Times New Roman" w:cs="Times New Roman"/>
      </w:rPr>
    </w:lvl>
    <w:lvl w:ilvl="8" w:tplc="0409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3">
    <w:nsid w:val="59B54BAB"/>
    <w:multiLevelType w:val="hybridMultilevel"/>
    <w:tmpl w:val="9C6410D0"/>
    <w:lvl w:ilvl="0" w:tplc="13923BCE">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4">
    <w:nsid w:val="5EAA7738"/>
    <w:multiLevelType w:val="hybridMultilevel"/>
    <w:tmpl w:val="87C65B8A"/>
    <w:lvl w:ilvl="0" w:tplc="8A043742">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nsid w:val="61280F73"/>
    <w:multiLevelType w:val="hybridMultilevel"/>
    <w:tmpl w:val="C3009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2331631"/>
    <w:multiLevelType w:val="multilevel"/>
    <w:tmpl w:val="7A8E226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ascii="Calibri" w:hAnsi="Calibri" w:cs="Arial" w:hint="default"/>
        <w:color w:val="auto"/>
      </w:rPr>
    </w:lvl>
    <w:lvl w:ilvl="2">
      <w:start w:val="1"/>
      <w:numFmt w:val="decimal"/>
      <w:isLgl/>
      <w:lvlText w:val="%1.%2.%3"/>
      <w:lvlJc w:val="left"/>
      <w:pPr>
        <w:ind w:left="1800" w:hanging="720"/>
      </w:pPr>
      <w:rPr>
        <w:rFonts w:ascii="Calibri" w:hAnsi="Calibri" w:cs="Arial" w:hint="default"/>
        <w:color w:val="auto"/>
      </w:rPr>
    </w:lvl>
    <w:lvl w:ilvl="3">
      <w:start w:val="1"/>
      <w:numFmt w:val="decimal"/>
      <w:isLgl/>
      <w:lvlText w:val="%1.%2.%3.%4"/>
      <w:lvlJc w:val="left"/>
      <w:pPr>
        <w:ind w:left="2160" w:hanging="720"/>
      </w:pPr>
      <w:rPr>
        <w:rFonts w:ascii="Calibri" w:hAnsi="Calibri" w:cs="Arial" w:hint="default"/>
        <w:color w:val="auto"/>
      </w:rPr>
    </w:lvl>
    <w:lvl w:ilvl="4">
      <w:start w:val="1"/>
      <w:numFmt w:val="decimal"/>
      <w:isLgl/>
      <w:lvlText w:val="%1.%2.%3.%4.%5"/>
      <w:lvlJc w:val="left"/>
      <w:pPr>
        <w:ind w:left="2880" w:hanging="1080"/>
      </w:pPr>
      <w:rPr>
        <w:rFonts w:ascii="Calibri" w:hAnsi="Calibri" w:cs="Arial" w:hint="default"/>
        <w:color w:val="auto"/>
      </w:rPr>
    </w:lvl>
    <w:lvl w:ilvl="5">
      <w:start w:val="1"/>
      <w:numFmt w:val="decimal"/>
      <w:isLgl/>
      <w:lvlText w:val="%1.%2.%3.%4.%5.%6"/>
      <w:lvlJc w:val="left"/>
      <w:pPr>
        <w:ind w:left="3240" w:hanging="1080"/>
      </w:pPr>
      <w:rPr>
        <w:rFonts w:ascii="Calibri" w:hAnsi="Calibri" w:cs="Arial" w:hint="default"/>
        <w:color w:val="auto"/>
      </w:rPr>
    </w:lvl>
    <w:lvl w:ilvl="6">
      <w:start w:val="1"/>
      <w:numFmt w:val="decimal"/>
      <w:isLgl/>
      <w:lvlText w:val="%1.%2.%3.%4.%5.%6.%7"/>
      <w:lvlJc w:val="left"/>
      <w:pPr>
        <w:ind w:left="3960" w:hanging="1440"/>
      </w:pPr>
      <w:rPr>
        <w:rFonts w:ascii="Calibri" w:hAnsi="Calibri" w:cs="Arial" w:hint="default"/>
        <w:color w:val="auto"/>
      </w:rPr>
    </w:lvl>
    <w:lvl w:ilvl="7">
      <w:start w:val="1"/>
      <w:numFmt w:val="decimal"/>
      <w:isLgl/>
      <w:lvlText w:val="%1.%2.%3.%4.%5.%6.%7.%8"/>
      <w:lvlJc w:val="left"/>
      <w:pPr>
        <w:ind w:left="4320" w:hanging="1440"/>
      </w:pPr>
      <w:rPr>
        <w:rFonts w:ascii="Calibri" w:hAnsi="Calibri" w:cs="Arial" w:hint="default"/>
        <w:color w:val="auto"/>
      </w:rPr>
    </w:lvl>
    <w:lvl w:ilvl="8">
      <w:start w:val="1"/>
      <w:numFmt w:val="decimal"/>
      <w:isLgl/>
      <w:lvlText w:val="%1.%2.%3.%4.%5.%6.%7.%8.%9"/>
      <w:lvlJc w:val="left"/>
      <w:pPr>
        <w:ind w:left="4680" w:hanging="1440"/>
      </w:pPr>
      <w:rPr>
        <w:rFonts w:ascii="Calibri" w:hAnsi="Calibri" w:cs="Arial" w:hint="default"/>
        <w:color w:val="auto"/>
      </w:rPr>
    </w:lvl>
  </w:abstractNum>
  <w:abstractNum w:abstractNumId="27">
    <w:nsid w:val="624945E9"/>
    <w:multiLevelType w:val="hybridMultilevel"/>
    <w:tmpl w:val="6C7C6F9A"/>
    <w:lvl w:ilvl="0" w:tplc="F642FB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5E70D7A"/>
    <w:multiLevelType w:val="hybridMultilevel"/>
    <w:tmpl w:val="E3E21398"/>
    <w:lvl w:ilvl="0" w:tplc="0CE27CF2">
      <w:start w:val="1"/>
      <w:numFmt w:val="decimal"/>
      <w:lvlText w:val="%1."/>
      <w:lvlJc w:val="left"/>
      <w:pPr>
        <w:ind w:left="1440" w:hanging="360"/>
      </w:pPr>
      <w:rPr>
        <w:rFonts w:ascii="Calibri" w:hAnsi="Calibri" w:cs="Calibri" w:hint="default"/>
        <w:color w:val="333333"/>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B82383F"/>
    <w:multiLevelType w:val="hybridMultilevel"/>
    <w:tmpl w:val="EA9C1E78"/>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0">
    <w:nsid w:val="6B89257A"/>
    <w:multiLevelType w:val="hybridMultilevel"/>
    <w:tmpl w:val="E09EC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26A1751"/>
    <w:multiLevelType w:val="hybridMultilevel"/>
    <w:tmpl w:val="D7C89074"/>
    <w:lvl w:ilvl="0" w:tplc="316E96D4">
      <w:start w:val="1"/>
      <w:numFmt w:val="decimal"/>
      <w:lvlText w:val="%1."/>
      <w:lvlJc w:val="left"/>
      <w:pPr>
        <w:tabs>
          <w:tab w:val="num" w:pos="720"/>
        </w:tabs>
        <w:ind w:left="720" w:right="720" w:hanging="360"/>
      </w:pPr>
      <w:rPr>
        <w:rFonts w:hint="cs"/>
        <w:b w:val="0"/>
        <w:bCs w:val="0"/>
        <w:sz w:val="24"/>
        <w:szCs w:val="24"/>
      </w:rPr>
    </w:lvl>
    <w:lvl w:ilvl="1" w:tplc="0401000D">
      <w:start w:val="1"/>
      <w:numFmt w:val="bullet"/>
      <w:lvlText w:val=""/>
      <w:lvlJc w:val="left"/>
      <w:pPr>
        <w:tabs>
          <w:tab w:val="num" w:pos="1440"/>
        </w:tabs>
        <w:ind w:left="1440" w:right="1440" w:hanging="360"/>
      </w:pPr>
      <w:rPr>
        <w:rFonts w:ascii="Wingdings" w:hAnsi="Wingdings"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2">
    <w:nsid w:val="7C575A5D"/>
    <w:multiLevelType w:val="hybridMultilevel"/>
    <w:tmpl w:val="E3224EAC"/>
    <w:lvl w:ilvl="0" w:tplc="04010001">
      <w:start w:val="1"/>
      <w:numFmt w:val="bullet"/>
      <w:lvlText w:val=""/>
      <w:lvlJc w:val="left"/>
      <w:pPr>
        <w:tabs>
          <w:tab w:val="num" w:pos="1440"/>
        </w:tabs>
        <w:ind w:left="1440" w:right="1440" w:hanging="360"/>
      </w:pPr>
      <w:rPr>
        <w:rFonts w:ascii="Symbol" w:hAnsi="Symbol" w:cs="Times New Roman" w:hint="default"/>
      </w:rPr>
    </w:lvl>
    <w:lvl w:ilvl="1" w:tplc="04010003">
      <w:start w:val="1"/>
      <w:numFmt w:val="bullet"/>
      <w:lvlText w:val="o"/>
      <w:lvlJc w:val="left"/>
      <w:pPr>
        <w:tabs>
          <w:tab w:val="num" w:pos="2160"/>
        </w:tabs>
        <w:ind w:left="2160" w:right="2160" w:hanging="360"/>
      </w:pPr>
      <w:rPr>
        <w:rFonts w:ascii="Courier New" w:hAnsi="Courier New" w:cs="Courier New" w:hint="default"/>
      </w:rPr>
    </w:lvl>
    <w:lvl w:ilvl="2" w:tplc="04010005">
      <w:start w:val="1"/>
      <w:numFmt w:val="bullet"/>
      <w:lvlText w:val=""/>
      <w:lvlJc w:val="left"/>
      <w:pPr>
        <w:tabs>
          <w:tab w:val="num" w:pos="2880"/>
        </w:tabs>
        <w:ind w:left="2880" w:right="2880" w:hanging="360"/>
      </w:pPr>
      <w:rPr>
        <w:rFonts w:ascii="Wingdings" w:hAnsi="Wingdings" w:cs="Times New Roman" w:hint="default"/>
      </w:rPr>
    </w:lvl>
    <w:lvl w:ilvl="3" w:tplc="04010001">
      <w:start w:val="1"/>
      <w:numFmt w:val="bullet"/>
      <w:lvlText w:val=""/>
      <w:lvlJc w:val="left"/>
      <w:pPr>
        <w:tabs>
          <w:tab w:val="num" w:pos="3600"/>
        </w:tabs>
        <w:ind w:left="3600" w:right="3600" w:hanging="360"/>
      </w:pPr>
      <w:rPr>
        <w:rFonts w:ascii="Symbol" w:hAnsi="Symbol" w:cs="Times New Roman" w:hint="default"/>
      </w:rPr>
    </w:lvl>
    <w:lvl w:ilvl="4" w:tplc="04010003">
      <w:start w:val="1"/>
      <w:numFmt w:val="bullet"/>
      <w:lvlText w:val="o"/>
      <w:lvlJc w:val="left"/>
      <w:pPr>
        <w:tabs>
          <w:tab w:val="num" w:pos="4320"/>
        </w:tabs>
        <w:ind w:left="4320" w:right="4320" w:hanging="360"/>
      </w:pPr>
      <w:rPr>
        <w:rFonts w:ascii="Courier New" w:hAnsi="Courier New" w:cs="Courier New" w:hint="default"/>
      </w:rPr>
    </w:lvl>
    <w:lvl w:ilvl="5" w:tplc="04010005">
      <w:start w:val="1"/>
      <w:numFmt w:val="bullet"/>
      <w:lvlText w:val=""/>
      <w:lvlJc w:val="left"/>
      <w:pPr>
        <w:tabs>
          <w:tab w:val="num" w:pos="5040"/>
        </w:tabs>
        <w:ind w:left="5040" w:right="5040" w:hanging="360"/>
      </w:pPr>
      <w:rPr>
        <w:rFonts w:ascii="Wingdings" w:hAnsi="Wingdings" w:cs="Times New Roman" w:hint="default"/>
      </w:rPr>
    </w:lvl>
    <w:lvl w:ilvl="6" w:tplc="04010001">
      <w:start w:val="1"/>
      <w:numFmt w:val="bullet"/>
      <w:lvlText w:val=""/>
      <w:lvlJc w:val="left"/>
      <w:pPr>
        <w:tabs>
          <w:tab w:val="num" w:pos="5760"/>
        </w:tabs>
        <w:ind w:left="5760" w:right="5760" w:hanging="360"/>
      </w:pPr>
      <w:rPr>
        <w:rFonts w:ascii="Symbol" w:hAnsi="Symbol" w:cs="Times New Roman" w:hint="default"/>
      </w:rPr>
    </w:lvl>
    <w:lvl w:ilvl="7" w:tplc="04010003">
      <w:start w:val="1"/>
      <w:numFmt w:val="bullet"/>
      <w:lvlText w:val="o"/>
      <w:lvlJc w:val="left"/>
      <w:pPr>
        <w:tabs>
          <w:tab w:val="num" w:pos="6480"/>
        </w:tabs>
        <w:ind w:left="6480" w:right="6480" w:hanging="360"/>
      </w:pPr>
      <w:rPr>
        <w:rFonts w:ascii="Courier New" w:hAnsi="Courier New" w:cs="Courier New" w:hint="default"/>
      </w:rPr>
    </w:lvl>
    <w:lvl w:ilvl="8" w:tplc="04010005">
      <w:start w:val="1"/>
      <w:numFmt w:val="bullet"/>
      <w:lvlText w:val=""/>
      <w:lvlJc w:val="left"/>
      <w:pPr>
        <w:tabs>
          <w:tab w:val="num" w:pos="7200"/>
        </w:tabs>
        <w:ind w:left="7200" w:right="7200" w:hanging="360"/>
      </w:pPr>
      <w:rPr>
        <w:rFonts w:ascii="Wingdings" w:hAnsi="Wingdings" w:cs="Times New Roman" w:hint="default"/>
      </w:rPr>
    </w:lvl>
  </w:abstractNum>
  <w:num w:numId="1">
    <w:abstractNumId w:val="1"/>
  </w:num>
  <w:num w:numId="2">
    <w:abstractNumId w:val="21"/>
  </w:num>
  <w:num w:numId="3">
    <w:abstractNumId w:val="9"/>
  </w:num>
  <w:num w:numId="4">
    <w:abstractNumId w:val="30"/>
  </w:num>
  <w:num w:numId="5">
    <w:abstractNumId w:val="20"/>
  </w:num>
  <w:num w:numId="6">
    <w:abstractNumId w:val="18"/>
  </w:num>
  <w:num w:numId="7">
    <w:abstractNumId w:val="14"/>
  </w:num>
  <w:num w:numId="8">
    <w:abstractNumId w:val="22"/>
  </w:num>
  <w:num w:numId="9">
    <w:abstractNumId w:val="32"/>
  </w:num>
  <w:num w:numId="10">
    <w:abstractNumId w:val="27"/>
  </w:num>
  <w:num w:numId="11">
    <w:abstractNumId w:val="12"/>
  </w:num>
  <w:num w:numId="12">
    <w:abstractNumId w:val="3"/>
  </w:num>
  <w:num w:numId="1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0"/>
  </w:num>
  <w:num w:numId="16">
    <w:abstractNumId w:val="16"/>
  </w:num>
  <w:num w:numId="17">
    <w:abstractNumId w:val="2"/>
  </w:num>
  <w:num w:numId="18">
    <w:abstractNumId w:val="23"/>
  </w:num>
  <w:num w:numId="19">
    <w:abstractNumId w:val="26"/>
  </w:num>
  <w:num w:numId="20">
    <w:abstractNumId w:val="28"/>
  </w:num>
  <w:num w:numId="21">
    <w:abstractNumId w:val="31"/>
  </w:num>
  <w:num w:numId="22">
    <w:abstractNumId w:val="5"/>
  </w:num>
  <w:num w:numId="23">
    <w:abstractNumId w:val="13"/>
  </w:num>
  <w:num w:numId="24">
    <w:abstractNumId w:val="24"/>
  </w:num>
  <w:num w:numId="25">
    <w:abstractNumId w:val="7"/>
  </w:num>
  <w:num w:numId="26">
    <w:abstractNumId w:val="4"/>
  </w:num>
  <w:num w:numId="2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15"/>
  </w:num>
  <w:num w:numId="30">
    <w:abstractNumId w:val="10"/>
  </w:num>
  <w:num w:numId="31">
    <w:abstractNumId w:val="29"/>
  </w:num>
  <w:num w:numId="32">
    <w:abstractNumId w:val="8"/>
  </w:num>
  <w:num w:numId="33">
    <w:abstractNumId w:val="17"/>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proofState w:spelling="clean"/>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105474"/>
  </w:hdrShapeDefaults>
  <w:footnotePr>
    <w:footnote w:id="-1"/>
    <w:footnote w:id="0"/>
  </w:footnotePr>
  <w:endnotePr>
    <w:numFmt w:val="lowerLetter"/>
    <w:endnote w:id="-1"/>
    <w:endnote w:id="0"/>
  </w:endnotePr>
  <w:compat/>
  <w:rsids>
    <w:rsidRoot w:val="00455928"/>
    <w:rsid w:val="00003D64"/>
    <w:rsid w:val="00013103"/>
    <w:rsid w:val="000167A6"/>
    <w:rsid w:val="000327B7"/>
    <w:rsid w:val="00051413"/>
    <w:rsid w:val="00060577"/>
    <w:rsid w:val="0006256C"/>
    <w:rsid w:val="000638E3"/>
    <w:rsid w:val="00067745"/>
    <w:rsid w:val="00075D0B"/>
    <w:rsid w:val="00076105"/>
    <w:rsid w:val="00087DE2"/>
    <w:rsid w:val="00087E71"/>
    <w:rsid w:val="00087F86"/>
    <w:rsid w:val="000921EE"/>
    <w:rsid w:val="00092DD0"/>
    <w:rsid w:val="000932E3"/>
    <w:rsid w:val="00095260"/>
    <w:rsid w:val="000A01DE"/>
    <w:rsid w:val="000B03A9"/>
    <w:rsid w:val="000B1550"/>
    <w:rsid w:val="000B3C3B"/>
    <w:rsid w:val="000B408F"/>
    <w:rsid w:val="000B5FE8"/>
    <w:rsid w:val="000B6452"/>
    <w:rsid w:val="000B743B"/>
    <w:rsid w:val="000C6EF5"/>
    <w:rsid w:val="000D10DE"/>
    <w:rsid w:val="000D53B1"/>
    <w:rsid w:val="000E14FE"/>
    <w:rsid w:val="000F0E3E"/>
    <w:rsid w:val="000F2F80"/>
    <w:rsid w:val="000F414F"/>
    <w:rsid w:val="001148A7"/>
    <w:rsid w:val="00115850"/>
    <w:rsid w:val="001159D3"/>
    <w:rsid w:val="00115B53"/>
    <w:rsid w:val="00116AE8"/>
    <w:rsid w:val="001246D8"/>
    <w:rsid w:val="00127AFE"/>
    <w:rsid w:val="00133E9D"/>
    <w:rsid w:val="00135996"/>
    <w:rsid w:val="00145CFE"/>
    <w:rsid w:val="0014676F"/>
    <w:rsid w:val="0014691A"/>
    <w:rsid w:val="001502B5"/>
    <w:rsid w:val="00152FD2"/>
    <w:rsid w:val="00162281"/>
    <w:rsid w:val="0016477D"/>
    <w:rsid w:val="00174EAA"/>
    <w:rsid w:val="001765AD"/>
    <w:rsid w:val="001823AD"/>
    <w:rsid w:val="001833B8"/>
    <w:rsid w:val="00187583"/>
    <w:rsid w:val="001A5AF2"/>
    <w:rsid w:val="001A6287"/>
    <w:rsid w:val="001B0791"/>
    <w:rsid w:val="001C5F44"/>
    <w:rsid w:val="001D3B32"/>
    <w:rsid w:val="001D6D51"/>
    <w:rsid w:val="001E2FBF"/>
    <w:rsid w:val="001E442A"/>
    <w:rsid w:val="001E4866"/>
    <w:rsid w:val="001F0D01"/>
    <w:rsid w:val="001F49CD"/>
    <w:rsid w:val="00204E9D"/>
    <w:rsid w:val="002142C8"/>
    <w:rsid w:val="0021687D"/>
    <w:rsid w:val="002168D6"/>
    <w:rsid w:val="00223414"/>
    <w:rsid w:val="002275EF"/>
    <w:rsid w:val="00232B5D"/>
    <w:rsid w:val="00235DFD"/>
    <w:rsid w:val="002510E8"/>
    <w:rsid w:val="0025519A"/>
    <w:rsid w:val="002606CC"/>
    <w:rsid w:val="002667E3"/>
    <w:rsid w:val="00271263"/>
    <w:rsid w:val="00274B3E"/>
    <w:rsid w:val="0027599A"/>
    <w:rsid w:val="002816BF"/>
    <w:rsid w:val="00281930"/>
    <w:rsid w:val="0029066F"/>
    <w:rsid w:val="00292B40"/>
    <w:rsid w:val="00297C25"/>
    <w:rsid w:val="002A0698"/>
    <w:rsid w:val="002B25A2"/>
    <w:rsid w:val="002D0C54"/>
    <w:rsid w:val="002D5E7E"/>
    <w:rsid w:val="002E17D6"/>
    <w:rsid w:val="002E2427"/>
    <w:rsid w:val="002E428E"/>
    <w:rsid w:val="002E60C7"/>
    <w:rsid w:val="0030179F"/>
    <w:rsid w:val="00303EC1"/>
    <w:rsid w:val="00305514"/>
    <w:rsid w:val="0031250F"/>
    <w:rsid w:val="003508DB"/>
    <w:rsid w:val="00350F72"/>
    <w:rsid w:val="00351368"/>
    <w:rsid w:val="003758CB"/>
    <w:rsid w:val="00380B1E"/>
    <w:rsid w:val="003900B2"/>
    <w:rsid w:val="00395FB7"/>
    <w:rsid w:val="003A23AF"/>
    <w:rsid w:val="003A289C"/>
    <w:rsid w:val="003A4596"/>
    <w:rsid w:val="003A709B"/>
    <w:rsid w:val="003B4CEB"/>
    <w:rsid w:val="003C0C26"/>
    <w:rsid w:val="003C2DD6"/>
    <w:rsid w:val="003C3240"/>
    <w:rsid w:val="003C7CDF"/>
    <w:rsid w:val="003D2821"/>
    <w:rsid w:val="003E33AC"/>
    <w:rsid w:val="003E4DFA"/>
    <w:rsid w:val="0041095E"/>
    <w:rsid w:val="0042338A"/>
    <w:rsid w:val="004306FD"/>
    <w:rsid w:val="00454D57"/>
    <w:rsid w:val="00455928"/>
    <w:rsid w:val="00463E11"/>
    <w:rsid w:val="00464FD0"/>
    <w:rsid w:val="004711BE"/>
    <w:rsid w:val="004722DE"/>
    <w:rsid w:val="00472418"/>
    <w:rsid w:val="00486020"/>
    <w:rsid w:val="00490F3C"/>
    <w:rsid w:val="00492B08"/>
    <w:rsid w:val="00495284"/>
    <w:rsid w:val="004A22D6"/>
    <w:rsid w:val="004C417C"/>
    <w:rsid w:val="004C4B4A"/>
    <w:rsid w:val="004C5895"/>
    <w:rsid w:val="004E43C5"/>
    <w:rsid w:val="004F07F0"/>
    <w:rsid w:val="004F4120"/>
    <w:rsid w:val="004F7CA4"/>
    <w:rsid w:val="004F7DB2"/>
    <w:rsid w:val="005076E0"/>
    <w:rsid w:val="0050775E"/>
    <w:rsid w:val="005240E3"/>
    <w:rsid w:val="005263EA"/>
    <w:rsid w:val="00530CC3"/>
    <w:rsid w:val="00532B18"/>
    <w:rsid w:val="00535FD6"/>
    <w:rsid w:val="0053787D"/>
    <w:rsid w:val="005446EC"/>
    <w:rsid w:val="005621E8"/>
    <w:rsid w:val="005661BC"/>
    <w:rsid w:val="0057510A"/>
    <w:rsid w:val="0057556E"/>
    <w:rsid w:val="005832C2"/>
    <w:rsid w:val="00590416"/>
    <w:rsid w:val="00590829"/>
    <w:rsid w:val="00591CBB"/>
    <w:rsid w:val="00591DD9"/>
    <w:rsid w:val="005A2ED7"/>
    <w:rsid w:val="005A3B08"/>
    <w:rsid w:val="005A4142"/>
    <w:rsid w:val="005A77E0"/>
    <w:rsid w:val="005B48F1"/>
    <w:rsid w:val="005C5F8D"/>
    <w:rsid w:val="005D00CE"/>
    <w:rsid w:val="005D37BF"/>
    <w:rsid w:val="005D65B9"/>
    <w:rsid w:val="005E66B5"/>
    <w:rsid w:val="005F1134"/>
    <w:rsid w:val="005F462A"/>
    <w:rsid w:val="006027F2"/>
    <w:rsid w:val="00603E9B"/>
    <w:rsid w:val="006103A0"/>
    <w:rsid w:val="006208DF"/>
    <w:rsid w:val="00624E08"/>
    <w:rsid w:val="00626B67"/>
    <w:rsid w:val="00627A0B"/>
    <w:rsid w:val="0063129C"/>
    <w:rsid w:val="006330E5"/>
    <w:rsid w:val="00636C51"/>
    <w:rsid w:val="00642931"/>
    <w:rsid w:val="00665501"/>
    <w:rsid w:val="006667B0"/>
    <w:rsid w:val="00666923"/>
    <w:rsid w:val="00674BC5"/>
    <w:rsid w:val="0067581F"/>
    <w:rsid w:val="006808DA"/>
    <w:rsid w:val="00694266"/>
    <w:rsid w:val="006A7A22"/>
    <w:rsid w:val="006B263F"/>
    <w:rsid w:val="006B549B"/>
    <w:rsid w:val="006B7999"/>
    <w:rsid w:val="006C0037"/>
    <w:rsid w:val="006C1D17"/>
    <w:rsid w:val="006C2E95"/>
    <w:rsid w:val="006C3D2F"/>
    <w:rsid w:val="006C57A4"/>
    <w:rsid w:val="006D3835"/>
    <w:rsid w:val="006D5D92"/>
    <w:rsid w:val="006E0257"/>
    <w:rsid w:val="006E1CA9"/>
    <w:rsid w:val="006E1E30"/>
    <w:rsid w:val="006E2723"/>
    <w:rsid w:val="006E777E"/>
    <w:rsid w:val="007001A8"/>
    <w:rsid w:val="00710C6C"/>
    <w:rsid w:val="00724BF1"/>
    <w:rsid w:val="007253B9"/>
    <w:rsid w:val="007319BB"/>
    <w:rsid w:val="007340B5"/>
    <w:rsid w:val="00734788"/>
    <w:rsid w:val="00734A60"/>
    <w:rsid w:val="007351FA"/>
    <w:rsid w:val="0073593F"/>
    <w:rsid w:val="007516A9"/>
    <w:rsid w:val="0075509D"/>
    <w:rsid w:val="0075597B"/>
    <w:rsid w:val="00756828"/>
    <w:rsid w:val="00762E78"/>
    <w:rsid w:val="00762ED6"/>
    <w:rsid w:val="00771387"/>
    <w:rsid w:val="00784CA7"/>
    <w:rsid w:val="00795A2A"/>
    <w:rsid w:val="00796515"/>
    <w:rsid w:val="007A192B"/>
    <w:rsid w:val="007A3EC3"/>
    <w:rsid w:val="007A7824"/>
    <w:rsid w:val="007B1233"/>
    <w:rsid w:val="007B1B56"/>
    <w:rsid w:val="007B7E7E"/>
    <w:rsid w:val="007D1CFB"/>
    <w:rsid w:val="007D1E2A"/>
    <w:rsid w:val="007D767E"/>
    <w:rsid w:val="007E177F"/>
    <w:rsid w:val="007E5441"/>
    <w:rsid w:val="007F168E"/>
    <w:rsid w:val="007F16CA"/>
    <w:rsid w:val="007F555A"/>
    <w:rsid w:val="007F6237"/>
    <w:rsid w:val="0080078F"/>
    <w:rsid w:val="00802F97"/>
    <w:rsid w:val="00803CB0"/>
    <w:rsid w:val="00806477"/>
    <w:rsid w:val="00820B8D"/>
    <w:rsid w:val="00824673"/>
    <w:rsid w:val="0083582A"/>
    <w:rsid w:val="0084570D"/>
    <w:rsid w:val="00850399"/>
    <w:rsid w:val="00853BDF"/>
    <w:rsid w:val="008708F8"/>
    <w:rsid w:val="00895545"/>
    <w:rsid w:val="00897549"/>
    <w:rsid w:val="008C5DD3"/>
    <w:rsid w:val="008C6A3B"/>
    <w:rsid w:val="008E56A3"/>
    <w:rsid w:val="008E6F2A"/>
    <w:rsid w:val="008F660D"/>
    <w:rsid w:val="00900513"/>
    <w:rsid w:val="009008E7"/>
    <w:rsid w:val="00900C66"/>
    <w:rsid w:val="009029BC"/>
    <w:rsid w:val="00922F49"/>
    <w:rsid w:val="00933AF0"/>
    <w:rsid w:val="009363AB"/>
    <w:rsid w:val="00936A4F"/>
    <w:rsid w:val="0094374F"/>
    <w:rsid w:val="0095411A"/>
    <w:rsid w:val="00970010"/>
    <w:rsid w:val="0098619B"/>
    <w:rsid w:val="00993845"/>
    <w:rsid w:val="00994353"/>
    <w:rsid w:val="00995306"/>
    <w:rsid w:val="009C711A"/>
    <w:rsid w:val="009D0F03"/>
    <w:rsid w:val="009D37C9"/>
    <w:rsid w:val="009E13D8"/>
    <w:rsid w:val="009E366A"/>
    <w:rsid w:val="009E4A94"/>
    <w:rsid w:val="009E664D"/>
    <w:rsid w:val="009F692E"/>
    <w:rsid w:val="00A00233"/>
    <w:rsid w:val="00A003FA"/>
    <w:rsid w:val="00A00F0A"/>
    <w:rsid w:val="00A015B8"/>
    <w:rsid w:val="00A21D9C"/>
    <w:rsid w:val="00A23236"/>
    <w:rsid w:val="00A27F6B"/>
    <w:rsid w:val="00A3150E"/>
    <w:rsid w:val="00A35DEC"/>
    <w:rsid w:val="00A42C6E"/>
    <w:rsid w:val="00A47904"/>
    <w:rsid w:val="00A53483"/>
    <w:rsid w:val="00A574D6"/>
    <w:rsid w:val="00A62D4F"/>
    <w:rsid w:val="00A7277A"/>
    <w:rsid w:val="00A7517B"/>
    <w:rsid w:val="00A83FB0"/>
    <w:rsid w:val="00A8685F"/>
    <w:rsid w:val="00AA10E7"/>
    <w:rsid w:val="00AA1A4F"/>
    <w:rsid w:val="00AA41F0"/>
    <w:rsid w:val="00AB1E53"/>
    <w:rsid w:val="00AC08DF"/>
    <w:rsid w:val="00AC420D"/>
    <w:rsid w:val="00AD0E1B"/>
    <w:rsid w:val="00AD2EE1"/>
    <w:rsid w:val="00AD52CF"/>
    <w:rsid w:val="00AD7C03"/>
    <w:rsid w:val="00AD7F1A"/>
    <w:rsid w:val="00AE5D74"/>
    <w:rsid w:val="00AE5FDD"/>
    <w:rsid w:val="00AF0FE5"/>
    <w:rsid w:val="00AF12AA"/>
    <w:rsid w:val="00AF2432"/>
    <w:rsid w:val="00AF4305"/>
    <w:rsid w:val="00B00DFD"/>
    <w:rsid w:val="00B01A77"/>
    <w:rsid w:val="00B02237"/>
    <w:rsid w:val="00B056DD"/>
    <w:rsid w:val="00B16EF5"/>
    <w:rsid w:val="00B21178"/>
    <w:rsid w:val="00B225AE"/>
    <w:rsid w:val="00B24314"/>
    <w:rsid w:val="00B4237D"/>
    <w:rsid w:val="00B4577F"/>
    <w:rsid w:val="00B46BE0"/>
    <w:rsid w:val="00B47EB5"/>
    <w:rsid w:val="00B656E0"/>
    <w:rsid w:val="00B73AA8"/>
    <w:rsid w:val="00B7746B"/>
    <w:rsid w:val="00B84C90"/>
    <w:rsid w:val="00B90631"/>
    <w:rsid w:val="00B93A24"/>
    <w:rsid w:val="00B951F5"/>
    <w:rsid w:val="00B9676D"/>
    <w:rsid w:val="00B97DDE"/>
    <w:rsid w:val="00BA46B7"/>
    <w:rsid w:val="00BA72D1"/>
    <w:rsid w:val="00BA77B3"/>
    <w:rsid w:val="00BB0BE9"/>
    <w:rsid w:val="00BC366D"/>
    <w:rsid w:val="00BC3AE6"/>
    <w:rsid w:val="00BC5F77"/>
    <w:rsid w:val="00BC6517"/>
    <w:rsid w:val="00BC7AE9"/>
    <w:rsid w:val="00BD5556"/>
    <w:rsid w:val="00BE3C53"/>
    <w:rsid w:val="00BE59DB"/>
    <w:rsid w:val="00BE661E"/>
    <w:rsid w:val="00C01217"/>
    <w:rsid w:val="00C04DCC"/>
    <w:rsid w:val="00C0690C"/>
    <w:rsid w:val="00C11BF9"/>
    <w:rsid w:val="00C11EA1"/>
    <w:rsid w:val="00C128D1"/>
    <w:rsid w:val="00C15D28"/>
    <w:rsid w:val="00C16416"/>
    <w:rsid w:val="00C17A30"/>
    <w:rsid w:val="00C2619C"/>
    <w:rsid w:val="00C278BB"/>
    <w:rsid w:val="00C30619"/>
    <w:rsid w:val="00C32717"/>
    <w:rsid w:val="00C32C45"/>
    <w:rsid w:val="00C37AD7"/>
    <w:rsid w:val="00C41762"/>
    <w:rsid w:val="00C503E7"/>
    <w:rsid w:val="00C50F61"/>
    <w:rsid w:val="00C51C0E"/>
    <w:rsid w:val="00C5244F"/>
    <w:rsid w:val="00C55F77"/>
    <w:rsid w:val="00C61DAA"/>
    <w:rsid w:val="00C65D8F"/>
    <w:rsid w:val="00C929F4"/>
    <w:rsid w:val="00C95CCE"/>
    <w:rsid w:val="00C9641A"/>
    <w:rsid w:val="00CA2774"/>
    <w:rsid w:val="00CA4AC3"/>
    <w:rsid w:val="00CA6462"/>
    <w:rsid w:val="00CB1DFC"/>
    <w:rsid w:val="00CB3CFD"/>
    <w:rsid w:val="00CB4A21"/>
    <w:rsid w:val="00CC1907"/>
    <w:rsid w:val="00CD7CDA"/>
    <w:rsid w:val="00CE0A12"/>
    <w:rsid w:val="00CE6DCC"/>
    <w:rsid w:val="00CE73A7"/>
    <w:rsid w:val="00CF2859"/>
    <w:rsid w:val="00CF4622"/>
    <w:rsid w:val="00CF4B8D"/>
    <w:rsid w:val="00CF5CFC"/>
    <w:rsid w:val="00D009EB"/>
    <w:rsid w:val="00D0120C"/>
    <w:rsid w:val="00D04C2E"/>
    <w:rsid w:val="00D11FBF"/>
    <w:rsid w:val="00D13FB1"/>
    <w:rsid w:val="00D23EFC"/>
    <w:rsid w:val="00D3324E"/>
    <w:rsid w:val="00D4230F"/>
    <w:rsid w:val="00D438E2"/>
    <w:rsid w:val="00D44599"/>
    <w:rsid w:val="00D46292"/>
    <w:rsid w:val="00D514EC"/>
    <w:rsid w:val="00D52545"/>
    <w:rsid w:val="00D5362F"/>
    <w:rsid w:val="00D548C0"/>
    <w:rsid w:val="00D5672E"/>
    <w:rsid w:val="00D65289"/>
    <w:rsid w:val="00D6668C"/>
    <w:rsid w:val="00D7516D"/>
    <w:rsid w:val="00DA1B3F"/>
    <w:rsid w:val="00DA49BA"/>
    <w:rsid w:val="00DA6F31"/>
    <w:rsid w:val="00DA70DA"/>
    <w:rsid w:val="00DB4D62"/>
    <w:rsid w:val="00DC0AB9"/>
    <w:rsid w:val="00DC1754"/>
    <w:rsid w:val="00DC6852"/>
    <w:rsid w:val="00DD3CBE"/>
    <w:rsid w:val="00DD507B"/>
    <w:rsid w:val="00DE3D24"/>
    <w:rsid w:val="00DE3F22"/>
    <w:rsid w:val="00DE4009"/>
    <w:rsid w:val="00DF3E79"/>
    <w:rsid w:val="00DF4A12"/>
    <w:rsid w:val="00DF56E7"/>
    <w:rsid w:val="00DF7F6B"/>
    <w:rsid w:val="00E0105B"/>
    <w:rsid w:val="00E03ED7"/>
    <w:rsid w:val="00E06911"/>
    <w:rsid w:val="00E12F21"/>
    <w:rsid w:val="00E17962"/>
    <w:rsid w:val="00E2224B"/>
    <w:rsid w:val="00E34EC2"/>
    <w:rsid w:val="00E410CF"/>
    <w:rsid w:val="00E4375C"/>
    <w:rsid w:val="00E53949"/>
    <w:rsid w:val="00E5596D"/>
    <w:rsid w:val="00E640B6"/>
    <w:rsid w:val="00E82BC3"/>
    <w:rsid w:val="00E84B70"/>
    <w:rsid w:val="00E84DAF"/>
    <w:rsid w:val="00E94E93"/>
    <w:rsid w:val="00EA0D63"/>
    <w:rsid w:val="00EA7943"/>
    <w:rsid w:val="00EB234B"/>
    <w:rsid w:val="00EB4C18"/>
    <w:rsid w:val="00EB679F"/>
    <w:rsid w:val="00ED261C"/>
    <w:rsid w:val="00ED35CB"/>
    <w:rsid w:val="00EE2420"/>
    <w:rsid w:val="00EE7BEB"/>
    <w:rsid w:val="00EF16B6"/>
    <w:rsid w:val="00F05B83"/>
    <w:rsid w:val="00F064F3"/>
    <w:rsid w:val="00F115B4"/>
    <w:rsid w:val="00F15117"/>
    <w:rsid w:val="00F17F6C"/>
    <w:rsid w:val="00F41164"/>
    <w:rsid w:val="00F4325B"/>
    <w:rsid w:val="00F469AD"/>
    <w:rsid w:val="00F4705B"/>
    <w:rsid w:val="00F61676"/>
    <w:rsid w:val="00F62315"/>
    <w:rsid w:val="00F71BD0"/>
    <w:rsid w:val="00F735A8"/>
    <w:rsid w:val="00F8295A"/>
    <w:rsid w:val="00F861B5"/>
    <w:rsid w:val="00F8762F"/>
    <w:rsid w:val="00F95819"/>
    <w:rsid w:val="00FA00B9"/>
    <w:rsid w:val="00FB19C9"/>
    <w:rsid w:val="00FB35D8"/>
    <w:rsid w:val="00FB5E15"/>
    <w:rsid w:val="00FC0670"/>
    <w:rsid w:val="00FC1DD4"/>
    <w:rsid w:val="00FC5648"/>
    <w:rsid w:val="00FD7703"/>
    <w:rsid w:val="00FE36AD"/>
    <w:rsid w:val="00FE5770"/>
    <w:rsid w:val="00FF149F"/>
    <w:rsid w:val="00FF3FA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4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08DF"/>
    <w:pPr>
      <w:bidi/>
    </w:pPr>
    <w:rPr>
      <w:snapToGrid w:val="0"/>
      <w:szCs w:val="24"/>
      <w:lang w:eastAsia="ar-SA"/>
    </w:rPr>
  </w:style>
  <w:style w:type="paragraph" w:styleId="Heading1">
    <w:name w:val="heading 1"/>
    <w:basedOn w:val="Normal"/>
    <w:next w:val="Normal"/>
    <w:qFormat/>
    <w:rsid w:val="00174EAA"/>
    <w:pPr>
      <w:keepNext/>
      <w:tabs>
        <w:tab w:val="right" w:pos="2053"/>
        <w:tab w:val="right" w:pos="2195"/>
      </w:tabs>
      <w:bidi w:val="0"/>
      <w:ind w:left="-357" w:right="849" w:hanging="567"/>
      <w:jc w:val="center"/>
      <w:outlineLvl w:val="0"/>
    </w:pPr>
    <w:rPr>
      <w:b/>
      <w:bCs/>
      <w:sz w:val="24"/>
      <w:szCs w:val="28"/>
    </w:rPr>
  </w:style>
  <w:style w:type="paragraph" w:styleId="Heading2">
    <w:name w:val="heading 2"/>
    <w:basedOn w:val="Normal"/>
    <w:next w:val="Normal"/>
    <w:qFormat/>
    <w:rsid w:val="00174EAA"/>
    <w:pPr>
      <w:keepNext/>
      <w:widowControl w:val="0"/>
      <w:bidi w:val="0"/>
      <w:jc w:val="lowKashida"/>
      <w:outlineLvl w:val="1"/>
    </w:pPr>
    <w:rPr>
      <w:b/>
      <w:bCs/>
      <w:sz w:val="24"/>
      <w:szCs w:val="28"/>
    </w:rPr>
  </w:style>
  <w:style w:type="paragraph" w:styleId="Heading3">
    <w:name w:val="heading 3"/>
    <w:basedOn w:val="Normal"/>
    <w:next w:val="Normal"/>
    <w:qFormat/>
    <w:rsid w:val="00174EAA"/>
    <w:pPr>
      <w:keepNext/>
      <w:bidi w:val="0"/>
      <w:jc w:val="center"/>
      <w:outlineLvl w:val="2"/>
    </w:pPr>
    <w:rPr>
      <w:b/>
      <w:bCs/>
      <w:sz w:val="32"/>
      <w:szCs w:val="38"/>
      <w:u w:val="single"/>
    </w:rPr>
  </w:style>
  <w:style w:type="paragraph" w:styleId="Heading4">
    <w:name w:val="heading 4"/>
    <w:basedOn w:val="Normal"/>
    <w:next w:val="Normal"/>
    <w:qFormat/>
    <w:rsid w:val="00174EAA"/>
    <w:pPr>
      <w:keepNext/>
      <w:jc w:val="center"/>
      <w:outlineLvl w:val="3"/>
    </w:pPr>
    <w:rPr>
      <w:b/>
      <w:bCs/>
      <w:sz w:val="40"/>
      <w:szCs w:val="48"/>
    </w:rPr>
  </w:style>
  <w:style w:type="paragraph" w:styleId="Heading5">
    <w:name w:val="heading 5"/>
    <w:basedOn w:val="Normal"/>
    <w:next w:val="Normal"/>
    <w:qFormat/>
    <w:rsid w:val="00174EAA"/>
    <w:pPr>
      <w:keepNext/>
      <w:bidi w:val="0"/>
      <w:jc w:val="center"/>
      <w:outlineLvl w:val="4"/>
    </w:pPr>
    <w:rPr>
      <w:b/>
      <w:bCs/>
      <w:sz w:val="24"/>
      <w:szCs w:val="28"/>
    </w:rPr>
  </w:style>
  <w:style w:type="paragraph" w:styleId="Heading6">
    <w:name w:val="heading 6"/>
    <w:basedOn w:val="Normal"/>
    <w:next w:val="Normal"/>
    <w:qFormat/>
    <w:rsid w:val="00174EAA"/>
    <w:pPr>
      <w:keepNext/>
      <w:bidi w:val="0"/>
      <w:jc w:val="lowKashida"/>
      <w:outlineLvl w:val="5"/>
    </w:pPr>
    <w:rPr>
      <w:b/>
      <w:bCs/>
      <w:sz w:val="22"/>
      <w:szCs w:val="26"/>
    </w:rPr>
  </w:style>
  <w:style w:type="paragraph" w:styleId="Heading7">
    <w:name w:val="heading 7"/>
    <w:basedOn w:val="Normal"/>
    <w:next w:val="Normal"/>
    <w:qFormat/>
    <w:rsid w:val="00174EAA"/>
    <w:pPr>
      <w:keepNext/>
      <w:jc w:val="center"/>
      <w:outlineLvl w:val="6"/>
    </w:pPr>
    <w:rPr>
      <w:b/>
      <w:bCs/>
      <w:color w:val="FF0000"/>
      <w:sz w:val="40"/>
      <w:szCs w:val="48"/>
    </w:rPr>
  </w:style>
  <w:style w:type="paragraph" w:styleId="Heading8">
    <w:name w:val="heading 8"/>
    <w:basedOn w:val="Normal"/>
    <w:next w:val="Normal"/>
    <w:qFormat/>
    <w:rsid w:val="00174EAA"/>
    <w:pPr>
      <w:keepNext/>
      <w:bidi w:val="0"/>
      <w:outlineLvl w:val="7"/>
    </w:pPr>
    <w:rPr>
      <w:sz w:val="24"/>
      <w:szCs w:val="28"/>
    </w:rPr>
  </w:style>
  <w:style w:type="paragraph" w:styleId="Heading9">
    <w:name w:val="heading 9"/>
    <w:basedOn w:val="Normal"/>
    <w:next w:val="Normal"/>
    <w:qFormat/>
    <w:rsid w:val="00174EAA"/>
    <w:pPr>
      <w:keepNext/>
      <w:jc w:val="center"/>
      <w:outlineLvl w:val="8"/>
    </w:pPr>
    <w:rPr>
      <w:rFonts w:cs="Simplified Arabic"/>
      <w:b/>
      <w:bCs/>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rsid w:val="00174EAA"/>
    <w:rPr>
      <w:rFonts w:cs="Traditional Arabic"/>
    </w:rPr>
  </w:style>
  <w:style w:type="paragraph" w:styleId="Footer">
    <w:name w:val="footer"/>
    <w:basedOn w:val="Normal"/>
    <w:link w:val="FooterChar"/>
    <w:uiPriority w:val="99"/>
    <w:rsid w:val="00174EAA"/>
    <w:pPr>
      <w:tabs>
        <w:tab w:val="center" w:pos="4153"/>
        <w:tab w:val="right" w:pos="8306"/>
      </w:tabs>
    </w:pPr>
  </w:style>
  <w:style w:type="paragraph" w:styleId="Header">
    <w:name w:val="header"/>
    <w:basedOn w:val="Normal"/>
    <w:link w:val="HeaderChar"/>
    <w:rsid w:val="00174EAA"/>
    <w:pPr>
      <w:tabs>
        <w:tab w:val="center" w:pos="4320"/>
        <w:tab w:val="right" w:pos="8640"/>
      </w:tabs>
    </w:pPr>
  </w:style>
  <w:style w:type="paragraph" w:styleId="BodyText">
    <w:name w:val="Body Text"/>
    <w:basedOn w:val="Normal"/>
    <w:semiHidden/>
    <w:rsid w:val="00174EAA"/>
    <w:pPr>
      <w:bidi w:val="0"/>
      <w:jc w:val="lowKashida"/>
    </w:pPr>
    <w:rPr>
      <w:sz w:val="24"/>
      <w:szCs w:val="28"/>
    </w:rPr>
  </w:style>
  <w:style w:type="paragraph" w:styleId="BodyTextIndent">
    <w:name w:val="Body Text Indent"/>
    <w:basedOn w:val="Normal"/>
    <w:semiHidden/>
    <w:rsid w:val="00174EAA"/>
    <w:pPr>
      <w:bidi w:val="0"/>
      <w:jc w:val="lowKashida"/>
    </w:pPr>
    <w:rPr>
      <w:color w:val="000000"/>
      <w:sz w:val="24"/>
      <w:szCs w:val="28"/>
    </w:rPr>
  </w:style>
  <w:style w:type="paragraph" w:styleId="BodyText2">
    <w:name w:val="Body Text 2"/>
    <w:basedOn w:val="Normal"/>
    <w:semiHidden/>
    <w:rsid w:val="00174EAA"/>
    <w:pPr>
      <w:bidi w:val="0"/>
    </w:pPr>
    <w:rPr>
      <w:sz w:val="28"/>
      <w:szCs w:val="33"/>
    </w:rPr>
  </w:style>
  <w:style w:type="character" w:styleId="Hyperlink">
    <w:name w:val="Hyperlink"/>
    <w:basedOn w:val="DefaultParagraphFont"/>
    <w:semiHidden/>
    <w:rsid w:val="00174EAA"/>
    <w:rPr>
      <w:color w:val="0000FF"/>
      <w:u w:val="single"/>
    </w:rPr>
  </w:style>
  <w:style w:type="character" w:styleId="FollowedHyperlink">
    <w:name w:val="FollowedHyperlink"/>
    <w:basedOn w:val="DefaultParagraphFont"/>
    <w:semiHidden/>
    <w:rsid w:val="00174EAA"/>
    <w:rPr>
      <w:color w:val="800080"/>
      <w:u w:val="single"/>
    </w:rPr>
  </w:style>
  <w:style w:type="paragraph" w:styleId="Caption">
    <w:name w:val="caption"/>
    <w:basedOn w:val="Normal"/>
    <w:next w:val="Normal"/>
    <w:qFormat/>
    <w:rsid w:val="00174EAA"/>
    <w:pPr>
      <w:bidi w:val="0"/>
      <w:jc w:val="center"/>
    </w:pPr>
    <w:rPr>
      <w:rFonts w:cs="Simplified Arabic"/>
      <w:b/>
      <w:bCs/>
      <w:sz w:val="28"/>
      <w:szCs w:val="28"/>
      <w:lang w:eastAsia="en-US"/>
    </w:rPr>
  </w:style>
  <w:style w:type="paragraph" w:styleId="Title">
    <w:name w:val="Title"/>
    <w:basedOn w:val="Normal"/>
    <w:qFormat/>
    <w:rsid w:val="00174EAA"/>
    <w:pPr>
      <w:jc w:val="center"/>
    </w:pPr>
    <w:rPr>
      <w:rFonts w:cs="Times New Roman"/>
      <w:b/>
      <w:bCs/>
      <w:sz w:val="24"/>
      <w:szCs w:val="20"/>
      <w:lang w:eastAsia="en-US"/>
    </w:rPr>
  </w:style>
  <w:style w:type="paragraph" w:styleId="BodyText3">
    <w:name w:val="Body Text 3"/>
    <w:basedOn w:val="Normal"/>
    <w:semiHidden/>
    <w:rsid w:val="00174EAA"/>
    <w:pPr>
      <w:bidi w:val="0"/>
    </w:pPr>
    <w:rPr>
      <w:sz w:val="24"/>
      <w:szCs w:val="28"/>
      <w:lang w:eastAsia="en-US"/>
    </w:rPr>
  </w:style>
  <w:style w:type="paragraph" w:styleId="BalloonText">
    <w:name w:val="Balloon Text"/>
    <w:basedOn w:val="Normal"/>
    <w:semiHidden/>
    <w:rsid w:val="00174EAA"/>
    <w:rPr>
      <w:rFonts w:ascii="Tahoma" w:hAnsi="Tahoma" w:cs="Tahoma"/>
      <w:sz w:val="16"/>
      <w:szCs w:val="16"/>
    </w:rPr>
  </w:style>
  <w:style w:type="paragraph" w:styleId="Subtitle">
    <w:name w:val="Subtitle"/>
    <w:basedOn w:val="Normal"/>
    <w:qFormat/>
    <w:rsid w:val="00174EAA"/>
    <w:pPr>
      <w:bidi w:val="0"/>
      <w:ind w:left="567" w:right="567"/>
      <w:jc w:val="center"/>
    </w:pPr>
    <w:rPr>
      <w:rFonts w:cs="Times New Roman"/>
      <w:b/>
      <w:bCs/>
      <w:snapToGrid/>
      <w:sz w:val="28"/>
      <w:szCs w:val="28"/>
      <w:lang w:eastAsia="en-US"/>
    </w:rPr>
  </w:style>
  <w:style w:type="paragraph" w:styleId="BodyTextIndent2">
    <w:name w:val="Body Text Indent 2"/>
    <w:basedOn w:val="Normal"/>
    <w:semiHidden/>
    <w:rsid w:val="00174EAA"/>
    <w:pPr>
      <w:bidi w:val="0"/>
      <w:ind w:left="90"/>
      <w:jc w:val="both"/>
    </w:pPr>
    <w:rPr>
      <w:rFonts w:cs="Times New Roman"/>
      <w:sz w:val="24"/>
      <w:lang w:eastAsia="en-US"/>
    </w:rPr>
  </w:style>
  <w:style w:type="paragraph" w:styleId="BodyTextIndent3">
    <w:name w:val="Body Text Indent 3"/>
    <w:basedOn w:val="Normal"/>
    <w:semiHidden/>
    <w:rsid w:val="00174EAA"/>
    <w:pPr>
      <w:widowControl w:val="0"/>
      <w:autoSpaceDE w:val="0"/>
      <w:autoSpaceDN w:val="0"/>
      <w:adjustRightInd w:val="0"/>
      <w:spacing w:line="413" w:lineRule="exact"/>
      <w:ind w:left="1000"/>
      <w:jc w:val="right"/>
    </w:pPr>
    <w:rPr>
      <w:rFonts w:cs="Times New Roman"/>
      <w:b/>
      <w:bCs/>
      <w:snapToGrid/>
      <w:sz w:val="24"/>
      <w:lang w:eastAsia="en-US"/>
    </w:rPr>
  </w:style>
  <w:style w:type="paragraph" w:styleId="BlockText">
    <w:name w:val="Block Text"/>
    <w:basedOn w:val="Normal"/>
    <w:semiHidden/>
    <w:rsid w:val="00174EAA"/>
    <w:pPr>
      <w:bidi w:val="0"/>
      <w:ind w:left="1134" w:right="1132"/>
      <w:jc w:val="lowKashida"/>
    </w:pPr>
    <w:rPr>
      <w:sz w:val="28"/>
      <w:szCs w:val="20"/>
      <w:lang w:eastAsia="en-US"/>
    </w:rPr>
  </w:style>
  <w:style w:type="character" w:customStyle="1" w:styleId="HeaderChar">
    <w:name w:val="Header Char"/>
    <w:basedOn w:val="DefaultParagraphFont"/>
    <w:link w:val="Header"/>
    <w:rsid w:val="00CE6DCC"/>
    <w:rPr>
      <w:snapToGrid w:val="0"/>
      <w:szCs w:val="24"/>
      <w:lang w:eastAsia="ar-SA"/>
    </w:rPr>
  </w:style>
  <w:style w:type="character" w:customStyle="1" w:styleId="longtext">
    <w:name w:val="long_text"/>
    <w:basedOn w:val="DefaultParagraphFont"/>
    <w:rsid w:val="00D13FB1"/>
  </w:style>
  <w:style w:type="character" w:customStyle="1" w:styleId="hps">
    <w:name w:val="hps"/>
    <w:basedOn w:val="DefaultParagraphFont"/>
    <w:rsid w:val="00C32C45"/>
  </w:style>
  <w:style w:type="character" w:customStyle="1" w:styleId="shorttext">
    <w:name w:val="short_text"/>
    <w:basedOn w:val="DefaultParagraphFont"/>
    <w:rsid w:val="007D1CFB"/>
  </w:style>
  <w:style w:type="paragraph" w:styleId="FootnoteText">
    <w:name w:val="footnote text"/>
    <w:basedOn w:val="Normal"/>
    <w:link w:val="FootnoteTextChar"/>
    <w:uiPriority w:val="99"/>
    <w:rsid w:val="001148A7"/>
    <w:pPr>
      <w:bidi w:val="0"/>
    </w:pPr>
    <w:rPr>
      <w:rFonts w:cs="Times New Roman"/>
      <w:snapToGrid/>
      <w:szCs w:val="20"/>
      <w:lang w:eastAsia="en-US"/>
    </w:rPr>
  </w:style>
  <w:style w:type="character" w:customStyle="1" w:styleId="FootnoteTextChar">
    <w:name w:val="Footnote Text Char"/>
    <w:basedOn w:val="DefaultParagraphFont"/>
    <w:link w:val="FootnoteText"/>
    <w:uiPriority w:val="99"/>
    <w:rsid w:val="001148A7"/>
    <w:rPr>
      <w:rFonts w:cs="Times New Roman"/>
    </w:rPr>
  </w:style>
  <w:style w:type="paragraph" w:styleId="ListParagraph">
    <w:name w:val="List Paragraph"/>
    <w:basedOn w:val="Normal"/>
    <w:uiPriority w:val="34"/>
    <w:qFormat/>
    <w:rsid w:val="008C6A3B"/>
    <w:pPr>
      <w:bidi w:val="0"/>
      <w:spacing w:after="200" w:line="276" w:lineRule="auto"/>
      <w:ind w:left="720"/>
      <w:contextualSpacing/>
    </w:pPr>
    <w:rPr>
      <w:rFonts w:ascii="Calibri" w:eastAsia="Calibri" w:hAnsi="Calibri" w:cs="Arial"/>
      <w:snapToGrid/>
      <w:sz w:val="22"/>
      <w:szCs w:val="22"/>
      <w:lang w:eastAsia="en-US"/>
    </w:rPr>
  </w:style>
  <w:style w:type="character" w:customStyle="1" w:styleId="apple-style-span">
    <w:name w:val="apple-style-span"/>
    <w:basedOn w:val="DefaultParagraphFont"/>
    <w:rsid w:val="00B656E0"/>
  </w:style>
  <w:style w:type="table" w:styleId="TableGrid">
    <w:name w:val="Table Grid"/>
    <w:basedOn w:val="TableNormal"/>
    <w:uiPriority w:val="59"/>
    <w:rsid w:val="00F41164"/>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BC5F77"/>
  </w:style>
  <w:style w:type="character" w:styleId="SubtleEmphasis">
    <w:name w:val="Subtle Emphasis"/>
    <w:basedOn w:val="DefaultParagraphFont"/>
    <w:uiPriority w:val="19"/>
    <w:qFormat/>
    <w:rsid w:val="00BC5F77"/>
    <w:rPr>
      <w:rFonts w:eastAsia="Times New Roman" w:cs="Arial"/>
      <w:bCs w:val="0"/>
      <w:i/>
      <w:iCs/>
      <w:color w:val="808080"/>
      <w:szCs w:val="22"/>
      <w:lang w:bidi="ar-SA"/>
    </w:rPr>
  </w:style>
  <w:style w:type="paragraph" w:customStyle="1" w:styleId="DecimalAligned">
    <w:name w:val="Decimal Aligned"/>
    <w:basedOn w:val="Normal"/>
    <w:uiPriority w:val="40"/>
    <w:qFormat/>
    <w:rsid w:val="00187583"/>
    <w:pPr>
      <w:tabs>
        <w:tab w:val="decimal" w:pos="360"/>
      </w:tabs>
      <w:spacing w:after="200" w:line="276" w:lineRule="auto"/>
    </w:pPr>
    <w:rPr>
      <w:rFonts w:ascii="Calibri" w:hAnsi="Calibri" w:cs="Arial"/>
      <w:snapToGrid/>
      <w:sz w:val="22"/>
      <w:szCs w:val="22"/>
      <w:lang w:eastAsia="en-US"/>
    </w:rPr>
  </w:style>
  <w:style w:type="table" w:customStyle="1" w:styleId="LightShading-Accent11">
    <w:name w:val="Light Shading - Accent 11"/>
    <w:basedOn w:val="TableNormal"/>
    <w:uiPriority w:val="60"/>
    <w:rsid w:val="00187583"/>
    <w:pPr>
      <w:bidi/>
    </w:pPr>
    <w:rPr>
      <w:rFonts w:ascii="Calibri" w:hAnsi="Calibri" w:cs="Arial"/>
      <w:color w:val="365F91"/>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bidi/>
      </w:pPr>
      <w:rPr>
        <w:b/>
        <w:bCs/>
      </w:rPr>
      <w:tblPr/>
      <w:tcPr>
        <w:tcBorders>
          <w:top w:val="single" w:sz="8" w:space="0" w:color="4F81BD"/>
          <w:left w:val="nil"/>
          <w:bottom w:val="single" w:sz="8" w:space="0" w:color="4F81BD"/>
          <w:right w:val="nil"/>
          <w:insideH w:val="nil"/>
          <w:insideV w:val="nil"/>
        </w:tcBorders>
      </w:tcPr>
    </w:tblStylePr>
    <w:tblStylePr w:type="lastRow">
      <w:pPr>
        <w:bidi/>
      </w:pPr>
      <w:rPr>
        <w:b/>
        <w:bCs/>
      </w:rPr>
      <w:tblPr/>
      <w:tcPr>
        <w:tcBorders>
          <w:top w:val="single" w:sz="8" w:space="0" w:color="4F81BD"/>
          <w:left w:val="nil"/>
          <w:bottom w:val="single" w:sz="8" w:space="0" w:color="4F81BD"/>
          <w:right w:val="nil"/>
          <w:insideH w:val="nil"/>
          <w:insideV w:val="nil"/>
        </w:tcBorders>
      </w:tcPr>
    </w:tblStylePr>
    <w:tblStylePr w:type="firstCol">
      <w:pPr>
        <w:bidi/>
      </w:pPr>
      <w:rPr>
        <w:b/>
        <w:bCs/>
      </w:rPr>
    </w:tblStylePr>
    <w:tblStylePr w:type="lastCol">
      <w:pPr>
        <w:bidi/>
      </w:pPr>
      <w:rPr>
        <w:b/>
        <w:bCs/>
      </w:rPr>
    </w:tblStylePr>
    <w:tblStylePr w:type="band1Vert">
      <w:pPr>
        <w:bidi/>
      </w:pPr>
      <w:tblPr/>
      <w:tcPr>
        <w:tcBorders>
          <w:left w:val="nil"/>
          <w:right w:val="nil"/>
          <w:insideH w:val="nil"/>
          <w:insideV w:val="nil"/>
        </w:tcBorders>
        <w:shd w:val="clear" w:color="auto" w:fill="D3DFEE"/>
      </w:tcPr>
    </w:tblStylePr>
    <w:tblStylePr w:type="band2Vert">
      <w:pPr>
        <w:bidi/>
      </w:pPr>
    </w:tblStylePr>
    <w:tblStylePr w:type="band1Horz">
      <w:pPr>
        <w:bidi/>
      </w:pPr>
      <w:tblPr/>
      <w:tcPr>
        <w:tcBorders>
          <w:left w:val="nil"/>
          <w:right w:val="nil"/>
          <w:insideH w:val="nil"/>
          <w:insideV w:val="nil"/>
        </w:tcBorders>
        <w:shd w:val="clear" w:color="auto" w:fill="D3DFEE"/>
      </w:tcPr>
    </w:tblStylePr>
    <w:tblStylePr w:type="band2Horz">
      <w:pPr>
        <w:bidi/>
      </w:pPr>
    </w:tblStylePr>
    <w:tblStylePr w:type="neCell">
      <w:pPr>
        <w:bidi/>
      </w:pPr>
    </w:tblStylePr>
    <w:tblStylePr w:type="nwCell">
      <w:pPr>
        <w:bidi/>
      </w:pPr>
    </w:tblStylePr>
    <w:tblStylePr w:type="seCell">
      <w:pPr>
        <w:bidi/>
      </w:pPr>
    </w:tblStylePr>
    <w:tblStylePr w:type="swCell">
      <w:pPr>
        <w:bidi/>
      </w:pPr>
    </w:tblStylePr>
  </w:style>
  <w:style w:type="character" w:customStyle="1" w:styleId="FooterChar">
    <w:name w:val="Footer Char"/>
    <w:basedOn w:val="DefaultParagraphFont"/>
    <w:link w:val="Footer"/>
    <w:uiPriority w:val="99"/>
    <w:rsid w:val="00C55F77"/>
    <w:rPr>
      <w:snapToGrid w:val="0"/>
      <w:szCs w:val="24"/>
      <w:lang w:eastAsia="ar-SA"/>
    </w:rPr>
  </w:style>
</w:styles>
</file>

<file path=word/webSettings.xml><?xml version="1.0" encoding="utf-8"?>
<w:webSettings xmlns:r="http://schemas.openxmlformats.org/officeDocument/2006/relationships" xmlns:w="http://schemas.openxmlformats.org/wordprocessingml/2006/main">
  <w:divs>
    <w:div w:id="25449953">
      <w:bodyDiv w:val="1"/>
      <w:marLeft w:val="0"/>
      <w:marRight w:val="0"/>
      <w:marTop w:val="0"/>
      <w:marBottom w:val="0"/>
      <w:divBdr>
        <w:top w:val="none" w:sz="0" w:space="0" w:color="auto"/>
        <w:left w:val="none" w:sz="0" w:space="0" w:color="auto"/>
        <w:bottom w:val="none" w:sz="0" w:space="0" w:color="auto"/>
        <w:right w:val="none" w:sz="0" w:space="0" w:color="auto"/>
      </w:divBdr>
      <w:divsChild>
        <w:div w:id="305473315">
          <w:marLeft w:val="0"/>
          <w:marRight w:val="0"/>
          <w:marTop w:val="0"/>
          <w:marBottom w:val="0"/>
          <w:divBdr>
            <w:top w:val="none" w:sz="0" w:space="0" w:color="auto"/>
            <w:left w:val="none" w:sz="0" w:space="0" w:color="auto"/>
            <w:bottom w:val="none" w:sz="0" w:space="0" w:color="auto"/>
            <w:right w:val="none" w:sz="0" w:space="0" w:color="auto"/>
          </w:divBdr>
          <w:divsChild>
            <w:div w:id="891768411">
              <w:marLeft w:val="0"/>
              <w:marRight w:val="0"/>
              <w:marTop w:val="0"/>
              <w:marBottom w:val="0"/>
              <w:divBdr>
                <w:top w:val="none" w:sz="0" w:space="0" w:color="auto"/>
                <w:left w:val="none" w:sz="0" w:space="0" w:color="auto"/>
                <w:bottom w:val="none" w:sz="0" w:space="0" w:color="auto"/>
                <w:right w:val="none" w:sz="0" w:space="0" w:color="auto"/>
              </w:divBdr>
              <w:divsChild>
                <w:div w:id="1619944800">
                  <w:marLeft w:val="0"/>
                  <w:marRight w:val="0"/>
                  <w:marTop w:val="0"/>
                  <w:marBottom w:val="0"/>
                  <w:divBdr>
                    <w:top w:val="none" w:sz="0" w:space="0" w:color="auto"/>
                    <w:left w:val="none" w:sz="0" w:space="0" w:color="auto"/>
                    <w:bottom w:val="none" w:sz="0" w:space="0" w:color="auto"/>
                    <w:right w:val="none" w:sz="0" w:space="0" w:color="auto"/>
                  </w:divBdr>
                  <w:divsChild>
                    <w:div w:id="524752189">
                      <w:marLeft w:val="0"/>
                      <w:marRight w:val="0"/>
                      <w:marTop w:val="0"/>
                      <w:marBottom w:val="0"/>
                      <w:divBdr>
                        <w:top w:val="none" w:sz="0" w:space="0" w:color="auto"/>
                        <w:left w:val="none" w:sz="0" w:space="0" w:color="auto"/>
                        <w:bottom w:val="none" w:sz="0" w:space="0" w:color="auto"/>
                        <w:right w:val="none" w:sz="0" w:space="0" w:color="auto"/>
                      </w:divBdr>
                      <w:divsChild>
                        <w:div w:id="165677411">
                          <w:marLeft w:val="0"/>
                          <w:marRight w:val="0"/>
                          <w:marTop w:val="0"/>
                          <w:marBottom w:val="0"/>
                          <w:divBdr>
                            <w:top w:val="none" w:sz="0" w:space="0" w:color="auto"/>
                            <w:left w:val="none" w:sz="0" w:space="0" w:color="auto"/>
                            <w:bottom w:val="none" w:sz="0" w:space="0" w:color="auto"/>
                            <w:right w:val="none" w:sz="0" w:space="0" w:color="auto"/>
                          </w:divBdr>
                          <w:divsChild>
                            <w:div w:id="2089568351">
                              <w:marLeft w:val="0"/>
                              <w:marRight w:val="0"/>
                              <w:marTop w:val="0"/>
                              <w:marBottom w:val="0"/>
                              <w:divBdr>
                                <w:top w:val="none" w:sz="0" w:space="0" w:color="auto"/>
                                <w:left w:val="none" w:sz="0" w:space="0" w:color="auto"/>
                                <w:bottom w:val="none" w:sz="0" w:space="0" w:color="auto"/>
                                <w:right w:val="none" w:sz="0" w:space="0" w:color="auto"/>
                              </w:divBdr>
                              <w:divsChild>
                                <w:div w:id="538665777">
                                  <w:marLeft w:val="0"/>
                                  <w:marRight w:val="0"/>
                                  <w:marTop w:val="0"/>
                                  <w:marBottom w:val="0"/>
                                  <w:divBdr>
                                    <w:top w:val="single" w:sz="6" w:space="0" w:color="F5F5F5"/>
                                    <w:left w:val="single" w:sz="6" w:space="0" w:color="F5F5F5"/>
                                    <w:bottom w:val="single" w:sz="6" w:space="0" w:color="F5F5F5"/>
                                    <w:right w:val="single" w:sz="6" w:space="0" w:color="F5F5F5"/>
                                  </w:divBdr>
                                  <w:divsChild>
                                    <w:div w:id="235432258">
                                      <w:marLeft w:val="0"/>
                                      <w:marRight w:val="0"/>
                                      <w:marTop w:val="0"/>
                                      <w:marBottom w:val="0"/>
                                      <w:divBdr>
                                        <w:top w:val="none" w:sz="0" w:space="0" w:color="auto"/>
                                        <w:left w:val="none" w:sz="0" w:space="0" w:color="auto"/>
                                        <w:bottom w:val="none" w:sz="0" w:space="0" w:color="auto"/>
                                        <w:right w:val="none" w:sz="0" w:space="0" w:color="auto"/>
                                      </w:divBdr>
                                      <w:divsChild>
                                        <w:div w:id="208999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5675466">
      <w:bodyDiv w:val="1"/>
      <w:marLeft w:val="0"/>
      <w:marRight w:val="0"/>
      <w:marTop w:val="0"/>
      <w:marBottom w:val="0"/>
      <w:divBdr>
        <w:top w:val="none" w:sz="0" w:space="0" w:color="auto"/>
        <w:left w:val="none" w:sz="0" w:space="0" w:color="auto"/>
        <w:bottom w:val="none" w:sz="0" w:space="0" w:color="auto"/>
        <w:right w:val="none" w:sz="0" w:space="0" w:color="auto"/>
      </w:divBdr>
      <w:divsChild>
        <w:div w:id="29231883">
          <w:marLeft w:val="0"/>
          <w:marRight w:val="0"/>
          <w:marTop w:val="0"/>
          <w:marBottom w:val="0"/>
          <w:divBdr>
            <w:top w:val="none" w:sz="0" w:space="0" w:color="auto"/>
            <w:left w:val="none" w:sz="0" w:space="0" w:color="auto"/>
            <w:bottom w:val="none" w:sz="0" w:space="0" w:color="auto"/>
            <w:right w:val="none" w:sz="0" w:space="0" w:color="auto"/>
          </w:divBdr>
          <w:divsChild>
            <w:div w:id="276379165">
              <w:marLeft w:val="0"/>
              <w:marRight w:val="0"/>
              <w:marTop w:val="0"/>
              <w:marBottom w:val="0"/>
              <w:divBdr>
                <w:top w:val="none" w:sz="0" w:space="0" w:color="auto"/>
                <w:left w:val="none" w:sz="0" w:space="0" w:color="auto"/>
                <w:bottom w:val="none" w:sz="0" w:space="0" w:color="auto"/>
                <w:right w:val="none" w:sz="0" w:space="0" w:color="auto"/>
              </w:divBdr>
              <w:divsChild>
                <w:div w:id="2096853841">
                  <w:marLeft w:val="0"/>
                  <w:marRight w:val="0"/>
                  <w:marTop w:val="0"/>
                  <w:marBottom w:val="0"/>
                  <w:divBdr>
                    <w:top w:val="none" w:sz="0" w:space="0" w:color="auto"/>
                    <w:left w:val="none" w:sz="0" w:space="0" w:color="auto"/>
                    <w:bottom w:val="none" w:sz="0" w:space="0" w:color="auto"/>
                    <w:right w:val="none" w:sz="0" w:space="0" w:color="auto"/>
                  </w:divBdr>
                  <w:divsChild>
                    <w:div w:id="1090079192">
                      <w:marLeft w:val="0"/>
                      <w:marRight w:val="0"/>
                      <w:marTop w:val="0"/>
                      <w:marBottom w:val="0"/>
                      <w:divBdr>
                        <w:top w:val="none" w:sz="0" w:space="0" w:color="auto"/>
                        <w:left w:val="none" w:sz="0" w:space="0" w:color="auto"/>
                        <w:bottom w:val="none" w:sz="0" w:space="0" w:color="auto"/>
                        <w:right w:val="none" w:sz="0" w:space="0" w:color="auto"/>
                      </w:divBdr>
                      <w:divsChild>
                        <w:div w:id="698700420">
                          <w:marLeft w:val="0"/>
                          <w:marRight w:val="0"/>
                          <w:marTop w:val="0"/>
                          <w:marBottom w:val="0"/>
                          <w:divBdr>
                            <w:top w:val="none" w:sz="0" w:space="0" w:color="auto"/>
                            <w:left w:val="none" w:sz="0" w:space="0" w:color="auto"/>
                            <w:bottom w:val="none" w:sz="0" w:space="0" w:color="auto"/>
                            <w:right w:val="none" w:sz="0" w:space="0" w:color="auto"/>
                          </w:divBdr>
                          <w:divsChild>
                            <w:div w:id="906191393">
                              <w:marLeft w:val="0"/>
                              <w:marRight w:val="0"/>
                              <w:marTop w:val="0"/>
                              <w:marBottom w:val="0"/>
                              <w:divBdr>
                                <w:top w:val="none" w:sz="0" w:space="0" w:color="auto"/>
                                <w:left w:val="none" w:sz="0" w:space="0" w:color="auto"/>
                                <w:bottom w:val="none" w:sz="0" w:space="0" w:color="auto"/>
                                <w:right w:val="none" w:sz="0" w:space="0" w:color="auto"/>
                              </w:divBdr>
                              <w:divsChild>
                                <w:div w:id="1267810557">
                                  <w:marLeft w:val="0"/>
                                  <w:marRight w:val="0"/>
                                  <w:marTop w:val="0"/>
                                  <w:marBottom w:val="0"/>
                                  <w:divBdr>
                                    <w:top w:val="single" w:sz="6" w:space="0" w:color="F5F5F5"/>
                                    <w:left w:val="single" w:sz="6" w:space="0" w:color="F5F5F5"/>
                                    <w:bottom w:val="single" w:sz="6" w:space="0" w:color="F5F5F5"/>
                                    <w:right w:val="single" w:sz="6" w:space="0" w:color="F5F5F5"/>
                                  </w:divBdr>
                                  <w:divsChild>
                                    <w:div w:id="1048846073">
                                      <w:marLeft w:val="0"/>
                                      <w:marRight w:val="0"/>
                                      <w:marTop w:val="0"/>
                                      <w:marBottom w:val="0"/>
                                      <w:divBdr>
                                        <w:top w:val="none" w:sz="0" w:space="0" w:color="auto"/>
                                        <w:left w:val="none" w:sz="0" w:space="0" w:color="auto"/>
                                        <w:bottom w:val="none" w:sz="0" w:space="0" w:color="auto"/>
                                        <w:right w:val="none" w:sz="0" w:space="0" w:color="auto"/>
                                      </w:divBdr>
                                      <w:divsChild>
                                        <w:div w:id="2064988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6187765">
      <w:bodyDiv w:val="1"/>
      <w:marLeft w:val="0"/>
      <w:marRight w:val="0"/>
      <w:marTop w:val="0"/>
      <w:marBottom w:val="0"/>
      <w:divBdr>
        <w:top w:val="none" w:sz="0" w:space="0" w:color="auto"/>
        <w:left w:val="none" w:sz="0" w:space="0" w:color="auto"/>
        <w:bottom w:val="none" w:sz="0" w:space="0" w:color="auto"/>
        <w:right w:val="none" w:sz="0" w:space="0" w:color="auto"/>
      </w:divBdr>
    </w:div>
    <w:div w:id="1268273552">
      <w:bodyDiv w:val="1"/>
      <w:marLeft w:val="0"/>
      <w:marRight w:val="0"/>
      <w:marTop w:val="0"/>
      <w:marBottom w:val="0"/>
      <w:divBdr>
        <w:top w:val="none" w:sz="0" w:space="0" w:color="auto"/>
        <w:left w:val="none" w:sz="0" w:space="0" w:color="auto"/>
        <w:bottom w:val="none" w:sz="0" w:space="0" w:color="auto"/>
        <w:right w:val="none" w:sz="0" w:space="0" w:color="auto"/>
      </w:divBdr>
      <w:divsChild>
        <w:div w:id="864515376">
          <w:marLeft w:val="0"/>
          <w:marRight w:val="0"/>
          <w:marTop w:val="0"/>
          <w:marBottom w:val="0"/>
          <w:divBdr>
            <w:top w:val="none" w:sz="0" w:space="0" w:color="auto"/>
            <w:left w:val="none" w:sz="0" w:space="0" w:color="auto"/>
            <w:bottom w:val="none" w:sz="0" w:space="0" w:color="auto"/>
            <w:right w:val="none" w:sz="0" w:space="0" w:color="auto"/>
          </w:divBdr>
          <w:divsChild>
            <w:div w:id="645859043">
              <w:marLeft w:val="0"/>
              <w:marRight w:val="0"/>
              <w:marTop w:val="0"/>
              <w:marBottom w:val="0"/>
              <w:divBdr>
                <w:top w:val="none" w:sz="0" w:space="0" w:color="auto"/>
                <w:left w:val="none" w:sz="0" w:space="0" w:color="auto"/>
                <w:bottom w:val="none" w:sz="0" w:space="0" w:color="auto"/>
                <w:right w:val="none" w:sz="0" w:space="0" w:color="auto"/>
              </w:divBdr>
              <w:divsChild>
                <w:div w:id="1535733352">
                  <w:marLeft w:val="0"/>
                  <w:marRight w:val="0"/>
                  <w:marTop w:val="0"/>
                  <w:marBottom w:val="0"/>
                  <w:divBdr>
                    <w:top w:val="none" w:sz="0" w:space="0" w:color="auto"/>
                    <w:left w:val="none" w:sz="0" w:space="0" w:color="auto"/>
                    <w:bottom w:val="none" w:sz="0" w:space="0" w:color="auto"/>
                    <w:right w:val="none" w:sz="0" w:space="0" w:color="auto"/>
                  </w:divBdr>
                  <w:divsChild>
                    <w:div w:id="474177929">
                      <w:marLeft w:val="0"/>
                      <w:marRight w:val="0"/>
                      <w:marTop w:val="0"/>
                      <w:marBottom w:val="0"/>
                      <w:divBdr>
                        <w:top w:val="none" w:sz="0" w:space="0" w:color="auto"/>
                        <w:left w:val="none" w:sz="0" w:space="0" w:color="auto"/>
                        <w:bottom w:val="none" w:sz="0" w:space="0" w:color="auto"/>
                        <w:right w:val="none" w:sz="0" w:space="0" w:color="auto"/>
                      </w:divBdr>
                      <w:divsChild>
                        <w:div w:id="95952925">
                          <w:marLeft w:val="0"/>
                          <w:marRight w:val="0"/>
                          <w:marTop w:val="0"/>
                          <w:marBottom w:val="0"/>
                          <w:divBdr>
                            <w:top w:val="none" w:sz="0" w:space="0" w:color="auto"/>
                            <w:left w:val="none" w:sz="0" w:space="0" w:color="auto"/>
                            <w:bottom w:val="none" w:sz="0" w:space="0" w:color="auto"/>
                            <w:right w:val="none" w:sz="0" w:space="0" w:color="auto"/>
                          </w:divBdr>
                          <w:divsChild>
                            <w:div w:id="15737101">
                              <w:marLeft w:val="0"/>
                              <w:marRight w:val="0"/>
                              <w:marTop w:val="0"/>
                              <w:marBottom w:val="0"/>
                              <w:divBdr>
                                <w:top w:val="none" w:sz="0" w:space="0" w:color="auto"/>
                                <w:left w:val="none" w:sz="0" w:space="0" w:color="auto"/>
                                <w:bottom w:val="none" w:sz="0" w:space="0" w:color="auto"/>
                                <w:right w:val="none" w:sz="0" w:space="0" w:color="auto"/>
                              </w:divBdr>
                              <w:divsChild>
                                <w:div w:id="1991474385">
                                  <w:marLeft w:val="0"/>
                                  <w:marRight w:val="0"/>
                                  <w:marTop w:val="0"/>
                                  <w:marBottom w:val="0"/>
                                  <w:divBdr>
                                    <w:top w:val="single" w:sz="6" w:space="0" w:color="F5F5F5"/>
                                    <w:left w:val="single" w:sz="6" w:space="0" w:color="F5F5F5"/>
                                    <w:bottom w:val="single" w:sz="6" w:space="0" w:color="F5F5F5"/>
                                    <w:right w:val="single" w:sz="6" w:space="0" w:color="F5F5F5"/>
                                  </w:divBdr>
                                  <w:divsChild>
                                    <w:div w:id="240916695">
                                      <w:marLeft w:val="0"/>
                                      <w:marRight w:val="0"/>
                                      <w:marTop w:val="0"/>
                                      <w:marBottom w:val="0"/>
                                      <w:divBdr>
                                        <w:top w:val="none" w:sz="0" w:space="0" w:color="auto"/>
                                        <w:left w:val="none" w:sz="0" w:space="0" w:color="auto"/>
                                        <w:bottom w:val="none" w:sz="0" w:space="0" w:color="auto"/>
                                        <w:right w:val="none" w:sz="0" w:space="0" w:color="auto"/>
                                      </w:divBdr>
                                      <w:divsChild>
                                        <w:div w:id="2002539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2347629">
      <w:bodyDiv w:val="1"/>
      <w:marLeft w:val="0"/>
      <w:marRight w:val="0"/>
      <w:marTop w:val="0"/>
      <w:marBottom w:val="0"/>
      <w:divBdr>
        <w:top w:val="none" w:sz="0" w:space="0" w:color="auto"/>
        <w:left w:val="none" w:sz="0" w:space="0" w:color="auto"/>
        <w:bottom w:val="none" w:sz="0" w:space="0" w:color="auto"/>
        <w:right w:val="none" w:sz="0" w:space="0" w:color="auto"/>
      </w:divBdr>
      <w:divsChild>
        <w:div w:id="475799803">
          <w:marLeft w:val="0"/>
          <w:marRight w:val="0"/>
          <w:marTop w:val="0"/>
          <w:marBottom w:val="0"/>
          <w:divBdr>
            <w:top w:val="none" w:sz="0" w:space="0" w:color="auto"/>
            <w:left w:val="none" w:sz="0" w:space="0" w:color="auto"/>
            <w:bottom w:val="none" w:sz="0" w:space="0" w:color="auto"/>
            <w:right w:val="none" w:sz="0" w:space="0" w:color="auto"/>
          </w:divBdr>
          <w:divsChild>
            <w:div w:id="1507020556">
              <w:marLeft w:val="0"/>
              <w:marRight w:val="0"/>
              <w:marTop w:val="0"/>
              <w:marBottom w:val="0"/>
              <w:divBdr>
                <w:top w:val="none" w:sz="0" w:space="0" w:color="auto"/>
                <w:left w:val="none" w:sz="0" w:space="0" w:color="auto"/>
                <w:bottom w:val="none" w:sz="0" w:space="0" w:color="auto"/>
                <w:right w:val="none" w:sz="0" w:space="0" w:color="auto"/>
              </w:divBdr>
              <w:divsChild>
                <w:div w:id="103773982">
                  <w:marLeft w:val="0"/>
                  <w:marRight w:val="0"/>
                  <w:marTop w:val="0"/>
                  <w:marBottom w:val="0"/>
                  <w:divBdr>
                    <w:top w:val="none" w:sz="0" w:space="0" w:color="auto"/>
                    <w:left w:val="none" w:sz="0" w:space="0" w:color="auto"/>
                    <w:bottom w:val="none" w:sz="0" w:space="0" w:color="auto"/>
                    <w:right w:val="none" w:sz="0" w:space="0" w:color="auto"/>
                  </w:divBdr>
                  <w:divsChild>
                    <w:div w:id="657462897">
                      <w:marLeft w:val="0"/>
                      <w:marRight w:val="0"/>
                      <w:marTop w:val="0"/>
                      <w:marBottom w:val="0"/>
                      <w:divBdr>
                        <w:top w:val="none" w:sz="0" w:space="0" w:color="auto"/>
                        <w:left w:val="none" w:sz="0" w:space="0" w:color="auto"/>
                        <w:bottom w:val="none" w:sz="0" w:space="0" w:color="auto"/>
                        <w:right w:val="none" w:sz="0" w:space="0" w:color="auto"/>
                      </w:divBdr>
                      <w:divsChild>
                        <w:div w:id="1565678129">
                          <w:marLeft w:val="0"/>
                          <w:marRight w:val="0"/>
                          <w:marTop w:val="0"/>
                          <w:marBottom w:val="0"/>
                          <w:divBdr>
                            <w:top w:val="none" w:sz="0" w:space="0" w:color="auto"/>
                            <w:left w:val="none" w:sz="0" w:space="0" w:color="auto"/>
                            <w:bottom w:val="none" w:sz="0" w:space="0" w:color="auto"/>
                            <w:right w:val="none" w:sz="0" w:space="0" w:color="auto"/>
                          </w:divBdr>
                          <w:divsChild>
                            <w:div w:id="469371677">
                              <w:marLeft w:val="0"/>
                              <w:marRight w:val="0"/>
                              <w:marTop w:val="0"/>
                              <w:marBottom w:val="0"/>
                              <w:divBdr>
                                <w:top w:val="none" w:sz="0" w:space="0" w:color="auto"/>
                                <w:left w:val="none" w:sz="0" w:space="0" w:color="auto"/>
                                <w:bottom w:val="none" w:sz="0" w:space="0" w:color="auto"/>
                                <w:right w:val="none" w:sz="0" w:space="0" w:color="auto"/>
                              </w:divBdr>
                              <w:divsChild>
                                <w:div w:id="1600023106">
                                  <w:marLeft w:val="0"/>
                                  <w:marRight w:val="0"/>
                                  <w:marTop w:val="0"/>
                                  <w:marBottom w:val="0"/>
                                  <w:divBdr>
                                    <w:top w:val="single" w:sz="6" w:space="0" w:color="F5F5F5"/>
                                    <w:left w:val="single" w:sz="6" w:space="0" w:color="F5F5F5"/>
                                    <w:bottom w:val="single" w:sz="6" w:space="0" w:color="F5F5F5"/>
                                    <w:right w:val="single" w:sz="6" w:space="0" w:color="F5F5F5"/>
                                  </w:divBdr>
                                  <w:divsChild>
                                    <w:div w:id="2125297828">
                                      <w:marLeft w:val="0"/>
                                      <w:marRight w:val="0"/>
                                      <w:marTop w:val="0"/>
                                      <w:marBottom w:val="0"/>
                                      <w:divBdr>
                                        <w:top w:val="none" w:sz="0" w:space="0" w:color="auto"/>
                                        <w:left w:val="none" w:sz="0" w:space="0" w:color="auto"/>
                                        <w:bottom w:val="none" w:sz="0" w:space="0" w:color="auto"/>
                                        <w:right w:val="none" w:sz="0" w:space="0" w:color="auto"/>
                                      </w:divBdr>
                                      <w:divsChild>
                                        <w:div w:id="1284730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2387680">
      <w:bodyDiv w:val="1"/>
      <w:marLeft w:val="0"/>
      <w:marRight w:val="0"/>
      <w:marTop w:val="0"/>
      <w:marBottom w:val="0"/>
      <w:divBdr>
        <w:top w:val="none" w:sz="0" w:space="0" w:color="auto"/>
        <w:left w:val="none" w:sz="0" w:space="0" w:color="auto"/>
        <w:bottom w:val="none" w:sz="0" w:space="0" w:color="auto"/>
        <w:right w:val="none" w:sz="0" w:space="0" w:color="auto"/>
      </w:divBdr>
      <w:divsChild>
        <w:div w:id="807476769">
          <w:marLeft w:val="0"/>
          <w:marRight w:val="0"/>
          <w:marTop w:val="0"/>
          <w:marBottom w:val="0"/>
          <w:divBdr>
            <w:top w:val="none" w:sz="0" w:space="0" w:color="auto"/>
            <w:left w:val="none" w:sz="0" w:space="0" w:color="auto"/>
            <w:bottom w:val="none" w:sz="0" w:space="0" w:color="auto"/>
            <w:right w:val="none" w:sz="0" w:space="0" w:color="auto"/>
          </w:divBdr>
          <w:divsChild>
            <w:div w:id="2073234704">
              <w:marLeft w:val="0"/>
              <w:marRight w:val="0"/>
              <w:marTop w:val="0"/>
              <w:marBottom w:val="0"/>
              <w:divBdr>
                <w:top w:val="none" w:sz="0" w:space="0" w:color="auto"/>
                <w:left w:val="none" w:sz="0" w:space="0" w:color="auto"/>
                <w:bottom w:val="none" w:sz="0" w:space="0" w:color="auto"/>
                <w:right w:val="none" w:sz="0" w:space="0" w:color="auto"/>
              </w:divBdr>
              <w:divsChild>
                <w:div w:id="1606692807">
                  <w:marLeft w:val="0"/>
                  <w:marRight w:val="0"/>
                  <w:marTop w:val="0"/>
                  <w:marBottom w:val="0"/>
                  <w:divBdr>
                    <w:top w:val="none" w:sz="0" w:space="0" w:color="auto"/>
                    <w:left w:val="none" w:sz="0" w:space="0" w:color="auto"/>
                    <w:bottom w:val="none" w:sz="0" w:space="0" w:color="auto"/>
                    <w:right w:val="none" w:sz="0" w:space="0" w:color="auto"/>
                  </w:divBdr>
                  <w:divsChild>
                    <w:div w:id="911814251">
                      <w:marLeft w:val="0"/>
                      <w:marRight w:val="0"/>
                      <w:marTop w:val="0"/>
                      <w:marBottom w:val="0"/>
                      <w:divBdr>
                        <w:top w:val="none" w:sz="0" w:space="0" w:color="auto"/>
                        <w:left w:val="none" w:sz="0" w:space="0" w:color="auto"/>
                        <w:bottom w:val="none" w:sz="0" w:space="0" w:color="auto"/>
                        <w:right w:val="none" w:sz="0" w:space="0" w:color="auto"/>
                      </w:divBdr>
                      <w:divsChild>
                        <w:div w:id="502859127">
                          <w:marLeft w:val="0"/>
                          <w:marRight w:val="0"/>
                          <w:marTop w:val="0"/>
                          <w:marBottom w:val="0"/>
                          <w:divBdr>
                            <w:top w:val="none" w:sz="0" w:space="0" w:color="auto"/>
                            <w:left w:val="none" w:sz="0" w:space="0" w:color="auto"/>
                            <w:bottom w:val="none" w:sz="0" w:space="0" w:color="auto"/>
                            <w:right w:val="none" w:sz="0" w:space="0" w:color="auto"/>
                          </w:divBdr>
                          <w:divsChild>
                            <w:div w:id="656761306">
                              <w:marLeft w:val="0"/>
                              <w:marRight w:val="0"/>
                              <w:marTop w:val="0"/>
                              <w:marBottom w:val="0"/>
                              <w:divBdr>
                                <w:top w:val="none" w:sz="0" w:space="0" w:color="auto"/>
                                <w:left w:val="none" w:sz="0" w:space="0" w:color="auto"/>
                                <w:bottom w:val="none" w:sz="0" w:space="0" w:color="auto"/>
                                <w:right w:val="none" w:sz="0" w:space="0" w:color="auto"/>
                              </w:divBdr>
                              <w:divsChild>
                                <w:div w:id="596013722">
                                  <w:marLeft w:val="0"/>
                                  <w:marRight w:val="0"/>
                                  <w:marTop w:val="0"/>
                                  <w:marBottom w:val="0"/>
                                  <w:divBdr>
                                    <w:top w:val="single" w:sz="6" w:space="0" w:color="F5F5F5"/>
                                    <w:left w:val="single" w:sz="6" w:space="0" w:color="F5F5F5"/>
                                    <w:bottom w:val="single" w:sz="6" w:space="0" w:color="F5F5F5"/>
                                    <w:right w:val="single" w:sz="6" w:space="0" w:color="F5F5F5"/>
                                  </w:divBdr>
                                  <w:divsChild>
                                    <w:div w:id="1751077261">
                                      <w:marLeft w:val="0"/>
                                      <w:marRight w:val="0"/>
                                      <w:marTop w:val="0"/>
                                      <w:marBottom w:val="0"/>
                                      <w:divBdr>
                                        <w:top w:val="none" w:sz="0" w:space="0" w:color="auto"/>
                                        <w:left w:val="none" w:sz="0" w:space="0" w:color="auto"/>
                                        <w:bottom w:val="none" w:sz="0" w:space="0" w:color="auto"/>
                                        <w:right w:val="none" w:sz="0" w:space="0" w:color="auto"/>
                                      </w:divBdr>
                                      <w:divsChild>
                                        <w:div w:id="96727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6965212">
      <w:bodyDiv w:val="1"/>
      <w:marLeft w:val="0"/>
      <w:marRight w:val="0"/>
      <w:marTop w:val="0"/>
      <w:marBottom w:val="0"/>
      <w:divBdr>
        <w:top w:val="none" w:sz="0" w:space="0" w:color="auto"/>
        <w:left w:val="none" w:sz="0" w:space="0" w:color="auto"/>
        <w:bottom w:val="none" w:sz="0" w:space="0" w:color="auto"/>
        <w:right w:val="none" w:sz="0" w:space="0" w:color="auto"/>
      </w:divBdr>
      <w:divsChild>
        <w:div w:id="481390666">
          <w:marLeft w:val="0"/>
          <w:marRight w:val="0"/>
          <w:marTop w:val="0"/>
          <w:marBottom w:val="0"/>
          <w:divBdr>
            <w:top w:val="none" w:sz="0" w:space="0" w:color="auto"/>
            <w:left w:val="none" w:sz="0" w:space="0" w:color="auto"/>
            <w:bottom w:val="none" w:sz="0" w:space="0" w:color="auto"/>
            <w:right w:val="none" w:sz="0" w:space="0" w:color="auto"/>
          </w:divBdr>
          <w:divsChild>
            <w:div w:id="887496447">
              <w:marLeft w:val="0"/>
              <w:marRight w:val="0"/>
              <w:marTop w:val="0"/>
              <w:marBottom w:val="0"/>
              <w:divBdr>
                <w:top w:val="none" w:sz="0" w:space="0" w:color="auto"/>
                <w:left w:val="none" w:sz="0" w:space="0" w:color="auto"/>
                <w:bottom w:val="none" w:sz="0" w:space="0" w:color="auto"/>
                <w:right w:val="none" w:sz="0" w:space="0" w:color="auto"/>
              </w:divBdr>
              <w:divsChild>
                <w:div w:id="1507869118">
                  <w:marLeft w:val="0"/>
                  <w:marRight w:val="0"/>
                  <w:marTop w:val="0"/>
                  <w:marBottom w:val="0"/>
                  <w:divBdr>
                    <w:top w:val="none" w:sz="0" w:space="0" w:color="auto"/>
                    <w:left w:val="none" w:sz="0" w:space="0" w:color="auto"/>
                    <w:bottom w:val="none" w:sz="0" w:space="0" w:color="auto"/>
                    <w:right w:val="none" w:sz="0" w:space="0" w:color="auto"/>
                  </w:divBdr>
                  <w:divsChild>
                    <w:div w:id="777220648">
                      <w:marLeft w:val="0"/>
                      <w:marRight w:val="0"/>
                      <w:marTop w:val="0"/>
                      <w:marBottom w:val="0"/>
                      <w:divBdr>
                        <w:top w:val="none" w:sz="0" w:space="0" w:color="auto"/>
                        <w:left w:val="none" w:sz="0" w:space="0" w:color="auto"/>
                        <w:bottom w:val="none" w:sz="0" w:space="0" w:color="auto"/>
                        <w:right w:val="none" w:sz="0" w:space="0" w:color="auto"/>
                      </w:divBdr>
                      <w:divsChild>
                        <w:div w:id="822509261">
                          <w:marLeft w:val="0"/>
                          <w:marRight w:val="0"/>
                          <w:marTop w:val="0"/>
                          <w:marBottom w:val="0"/>
                          <w:divBdr>
                            <w:top w:val="none" w:sz="0" w:space="0" w:color="auto"/>
                            <w:left w:val="none" w:sz="0" w:space="0" w:color="auto"/>
                            <w:bottom w:val="none" w:sz="0" w:space="0" w:color="auto"/>
                            <w:right w:val="none" w:sz="0" w:space="0" w:color="auto"/>
                          </w:divBdr>
                          <w:divsChild>
                            <w:div w:id="1063137476">
                              <w:marLeft w:val="0"/>
                              <w:marRight w:val="0"/>
                              <w:marTop w:val="0"/>
                              <w:marBottom w:val="45"/>
                              <w:divBdr>
                                <w:top w:val="none" w:sz="0" w:space="0" w:color="auto"/>
                                <w:left w:val="none" w:sz="0" w:space="0" w:color="auto"/>
                                <w:bottom w:val="none" w:sz="0" w:space="0" w:color="auto"/>
                                <w:right w:val="none" w:sz="0" w:space="0" w:color="auto"/>
                              </w:divBdr>
                              <w:divsChild>
                                <w:div w:id="189416099">
                                  <w:marLeft w:val="0"/>
                                  <w:marRight w:val="0"/>
                                  <w:marTop w:val="0"/>
                                  <w:marBottom w:val="0"/>
                                  <w:divBdr>
                                    <w:top w:val="none" w:sz="0" w:space="0" w:color="auto"/>
                                    <w:left w:val="none" w:sz="0" w:space="0" w:color="auto"/>
                                    <w:bottom w:val="none" w:sz="0" w:space="0" w:color="auto"/>
                                    <w:right w:val="none" w:sz="0" w:space="0" w:color="auto"/>
                                  </w:divBdr>
                                  <w:divsChild>
                                    <w:div w:id="1426462975">
                                      <w:marLeft w:val="0"/>
                                      <w:marRight w:val="0"/>
                                      <w:marTop w:val="0"/>
                                      <w:marBottom w:val="0"/>
                                      <w:divBdr>
                                        <w:top w:val="none" w:sz="0" w:space="0" w:color="auto"/>
                                        <w:left w:val="none" w:sz="0" w:space="0" w:color="auto"/>
                                        <w:bottom w:val="none" w:sz="0" w:space="0" w:color="auto"/>
                                        <w:right w:val="none" w:sz="0" w:space="0" w:color="auto"/>
                                      </w:divBdr>
                                      <w:divsChild>
                                        <w:div w:id="2117822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387307">
                                  <w:marLeft w:val="0"/>
                                  <w:marRight w:val="0"/>
                                  <w:marTop w:val="0"/>
                                  <w:marBottom w:val="0"/>
                                  <w:divBdr>
                                    <w:top w:val="none" w:sz="0" w:space="0" w:color="auto"/>
                                    <w:left w:val="none" w:sz="0" w:space="0" w:color="auto"/>
                                    <w:bottom w:val="none" w:sz="0" w:space="0" w:color="auto"/>
                                    <w:right w:val="none" w:sz="0" w:space="0" w:color="auto"/>
                                  </w:divBdr>
                                  <w:divsChild>
                                    <w:div w:id="1239638022">
                                      <w:marLeft w:val="0"/>
                                      <w:marRight w:val="0"/>
                                      <w:marTop w:val="0"/>
                                      <w:marBottom w:val="0"/>
                                      <w:divBdr>
                                        <w:top w:val="none" w:sz="0" w:space="0" w:color="auto"/>
                                        <w:left w:val="none" w:sz="0" w:space="0" w:color="auto"/>
                                        <w:bottom w:val="none" w:sz="0" w:space="0" w:color="auto"/>
                                        <w:right w:val="none" w:sz="0" w:space="0" w:color="auto"/>
                                      </w:divBdr>
                                      <w:divsChild>
                                        <w:div w:id="1705324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3797">
                                  <w:marLeft w:val="0"/>
                                  <w:marRight w:val="0"/>
                                  <w:marTop w:val="0"/>
                                  <w:marBottom w:val="0"/>
                                  <w:divBdr>
                                    <w:top w:val="none" w:sz="0" w:space="0" w:color="auto"/>
                                    <w:left w:val="none" w:sz="0" w:space="0" w:color="auto"/>
                                    <w:bottom w:val="none" w:sz="0" w:space="0" w:color="auto"/>
                                    <w:right w:val="none" w:sz="0" w:space="0" w:color="auto"/>
                                  </w:divBdr>
                                  <w:divsChild>
                                    <w:div w:id="1773276487">
                                      <w:marLeft w:val="0"/>
                                      <w:marRight w:val="0"/>
                                      <w:marTop w:val="0"/>
                                      <w:marBottom w:val="0"/>
                                      <w:divBdr>
                                        <w:top w:val="none" w:sz="0" w:space="0" w:color="auto"/>
                                        <w:left w:val="none" w:sz="0" w:space="0" w:color="auto"/>
                                        <w:bottom w:val="none" w:sz="0" w:space="0" w:color="auto"/>
                                        <w:right w:val="none" w:sz="0" w:space="0" w:color="auto"/>
                                      </w:divBdr>
                                      <w:divsChild>
                                        <w:div w:id="1965573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6729188">
                              <w:marLeft w:val="0"/>
                              <w:marRight w:val="0"/>
                              <w:marTop w:val="0"/>
                              <w:marBottom w:val="0"/>
                              <w:divBdr>
                                <w:top w:val="single" w:sz="6" w:space="12" w:color="999999"/>
                                <w:left w:val="single" w:sz="6" w:space="12" w:color="999999"/>
                                <w:bottom w:val="single" w:sz="6" w:space="12" w:color="999999"/>
                                <w:right w:val="single" w:sz="6" w:space="12" w:color="999999"/>
                              </w:divBdr>
                              <w:divsChild>
                                <w:div w:id="1321011">
                                  <w:marLeft w:val="0"/>
                                  <w:marRight w:val="0"/>
                                  <w:marTop w:val="0"/>
                                  <w:marBottom w:val="0"/>
                                  <w:divBdr>
                                    <w:top w:val="none" w:sz="0" w:space="0" w:color="auto"/>
                                    <w:left w:val="none" w:sz="0" w:space="0" w:color="auto"/>
                                    <w:bottom w:val="none" w:sz="0" w:space="0" w:color="auto"/>
                                    <w:right w:val="none" w:sz="0" w:space="0" w:color="auto"/>
                                  </w:divBdr>
                                </w:div>
                              </w:divsChild>
                            </w:div>
                            <w:div w:id="1260792621">
                              <w:marLeft w:val="0"/>
                              <w:marRight w:val="0"/>
                              <w:marTop w:val="0"/>
                              <w:marBottom w:val="0"/>
                              <w:divBdr>
                                <w:top w:val="none" w:sz="0" w:space="0" w:color="auto"/>
                                <w:left w:val="none" w:sz="0" w:space="0" w:color="auto"/>
                                <w:bottom w:val="none" w:sz="0" w:space="0" w:color="auto"/>
                                <w:right w:val="none" w:sz="0" w:space="0" w:color="auto"/>
                              </w:divBdr>
                            </w:div>
                            <w:div w:id="189623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127219">
                      <w:marLeft w:val="0"/>
                      <w:marRight w:val="0"/>
                      <w:marTop w:val="0"/>
                      <w:marBottom w:val="0"/>
                      <w:divBdr>
                        <w:top w:val="none" w:sz="0" w:space="0" w:color="auto"/>
                        <w:left w:val="none" w:sz="0" w:space="0" w:color="auto"/>
                        <w:bottom w:val="none" w:sz="0" w:space="0" w:color="auto"/>
                        <w:right w:val="none" w:sz="0" w:space="0" w:color="auto"/>
                      </w:divBdr>
                      <w:divsChild>
                        <w:div w:id="422648010">
                          <w:marLeft w:val="0"/>
                          <w:marRight w:val="0"/>
                          <w:marTop w:val="0"/>
                          <w:marBottom w:val="0"/>
                          <w:divBdr>
                            <w:top w:val="none" w:sz="0" w:space="0" w:color="auto"/>
                            <w:left w:val="none" w:sz="0" w:space="0" w:color="auto"/>
                            <w:bottom w:val="none" w:sz="0" w:space="0" w:color="auto"/>
                            <w:right w:val="none" w:sz="0" w:space="0" w:color="auto"/>
                          </w:divBdr>
                          <w:divsChild>
                            <w:div w:id="165829689">
                              <w:marLeft w:val="0"/>
                              <w:marRight w:val="0"/>
                              <w:marTop w:val="0"/>
                              <w:marBottom w:val="0"/>
                              <w:divBdr>
                                <w:top w:val="none" w:sz="0" w:space="0" w:color="auto"/>
                                <w:left w:val="none" w:sz="0" w:space="0" w:color="auto"/>
                                <w:bottom w:val="none" w:sz="0" w:space="0" w:color="auto"/>
                                <w:right w:val="none" w:sz="0" w:space="0" w:color="auto"/>
                              </w:divBdr>
                              <w:divsChild>
                                <w:div w:id="1191384152">
                                  <w:marLeft w:val="0"/>
                                  <w:marRight w:val="0"/>
                                  <w:marTop w:val="0"/>
                                  <w:marBottom w:val="0"/>
                                  <w:divBdr>
                                    <w:top w:val="single" w:sz="6" w:space="0" w:color="F5F5F5"/>
                                    <w:left w:val="single" w:sz="6" w:space="0" w:color="F5F5F5"/>
                                    <w:bottom w:val="single" w:sz="6" w:space="0" w:color="F5F5F5"/>
                                    <w:right w:val="single" w:sz="6" w:space="0" w:color="F5F5F5"/>
                                  </w:divBdr>
                                  <w:divsChild>
                                    <w:div w:id="747380733">
                                      <w:marLeft w:val="0"/>
                                      <w:marRight w:val="0"/>
                                      <w:marTop w:val="0"/>
                                      <w:marBottom w:val="0"/>
                                      <w:divBdr>
                                        <w:top w:val="none" w:sz="0" w:space="0" w:color="auto"/>
                                        <w:left w:val="none" w:sz="0" w:space="0" w:color="auto"/>
                                        <w:bottom w:val="none" w:sz="0" w:space="0" w:color="auto"/>
                                        <w:right w:val="none" w:sz="0" w:space="0" w:color="auto"/>
                                      </w:divBdr>
                                      <w:divsChild>
                                        <w:div w:id="169568798">
                                          <w:marLeft w:val="0"/>
                                          <w:marRight w:val="0"/>
                                          <w:marTop w:val="0"/>
                                          <w:marBottom w:val="0"/>
                                          <w:divBdr>
                                            <w:top w:val="none" w:sz="0" w:space="0" w:color="auto"/>
                                            <w:left w:val="none" w:sz="0" w:space="0" w:color="auto"/>
                                            <w:bottom w:val="none" w:sz="0" w:space="0" w:color="auto"/>
                                            <w:right w:val="none" w:sz="0" w:space="0" w:color="auto"/>
                                          </w:divBdr>
                                          <w:divsChild>
                                            <w:div w:id="60661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3494051">
                                  <w:marLeft w:val="0"/>
                                  <w:marRight w:val="0"/>
                                  <w:marTop w:val="0"/>
                                  <w:marBottom w:val="45"/>
                                  <w:divBdr>
                                    <w:top w:val="none" w:sz="0" w:space="0" w:color="auto"/>
                                    <w:left w:val="none" w:sz="0" w:space="0" w:color="auto"/>
                                    <w:bottom w:val="none" w:sz="0" w:space="0" w:color="auto"/>
                                    <w:right w:val="none" w:sz="0" w:space="0" w:color="auto"/>
                                  </w:divBdr>
                                  <w:divsChild>
                                    <w:div w:id="305402049">
                                      <w:marLeft w:val="0"/>
                                      <w:marRight w:val="0"/>
                                      <w:marTop w:val="0"/>
                                      <w:marBottom w:val="0"/>
                                      <w:divBdr>
                                        <w:top w:val="none" w:sz="0" w:space="0" w:color="auto"/>
                                        <w:left w:val="none" w:sz="0" w:space="0" w:color="auto"/>
                                        <w:bottom w:val="none" w:sz="0" w:space="0" w:color="auto"/>
                                        <w:right w:val="none" w:sz="0" w:space="0" w:color="auto"/>
                                      </w:divBdr>
                                      <w:divsChild>
                                        <w:div w:id="315381893">
                                          <w:marLeft w:val="0"/>
                                          <w:marRight w:val="0"/>
                                          <w:marTop w:val="0"/>
                                          <w:marBottom w:val="0"/>
                                          <w:divBdr>
                                            <w:top w:val="none" w:sz="0" w:space="0" w:color="auto"/>
                                            <w:left w:val="none" w:sz="0" w:space="0" w:color="auto"/>
                                            <w:bottom w:val="none" w:sz="0" w:space="0" w:color="auto"/>
                                            <w:right w:val="none" w:sz="0" w:space="0" w:color="auto"/>
                                          </w:divBdr>
                                          <w:divsChild>
                                            <w:div w:id="211415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280593">
                                      <w:marLeft w:val="0"/>
                                      <w:marRight w:val="0"/>
                                      <w:marTop w:val="0"/>
                                      <w:marBottom w:val="0"/>
                                      <w:divBdr>
                                        <w:top w:val="none" w:sz="0" w:space="0" w:color="auto"/>
                                        <w:left w:val="none" w:sz="0" w:space="0" w:color="auto"/>
                                        <w:bottom w:val="none" w:sz="0" w:space="0" w:color="auto"/>
                                        <w:right w:val="none" w:sz="0" w:space="0" w:color="auto"/>
                                      </w:divBdr>
                                      <w:divsChild>
                                        <w:div w:id="1077897959">
                                          <w:marLeft w:val="0"/>
                                          <w:marRight w:val="0"/>
                                          <w:marTop w:val="0"/>
                                          <w:marBottom w:val="0"/>
                                          <w:divBdr>
                                            <w:top w:val="none" w:sz="0" w:space="0" w:color="auto"/>
                                            <w:left w:val="none" w:sz="0" w:space="0" w:color="auto"/>
                                            <w:bottom w:val="none" w:sz="0" w:space="0" w:color="auto"/>
                                            <w:right w:val="none" w:sz="0" w:space="0" w:color="auto"/>
                                          </w:divBdr>
                                          <w:divsChild>
                                            <w:div w:id="1283271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854279">
                                      <w:marLeft w:val="0"/>
                                      <w:marRight w:val="0"/>
                                      <w:marTop w:val="0"/>
                                      <w:marBottom w:val="0"/>
                                      <w:divBdr>
                                        <w:top w:val="none" w:sz="0" w:space="0" w:color="auto"/>
                                        <w:left w:val="none" w:sz="0" w:space="0" w:color="auto"/>
                                        <w:bottom w:val="none" w:sz="0" w:space="0" w:color="auto"/>
                                        <w:right w:val="none" w:sz="0" w:space="0" w:color="auto"/>
                                      </w:divBdr>
                                      <w:divsChild>
                                        <w:div w:id="2006323824">
                                          <w:marLeft w:val="0"/>
                                          <w:marRight w:val="0"/>
                                          <w:marTop w:val="0"/>
                                          <w:marBottom w:val="0"/>
                                          <w:divBdr>
                                            <w:top w:val="none" w:sz="0" w:space="0" w:color="auto"/>
                                            <w:left w:val="none" w:sz="0" w:space="0" w:color="auto"/>
                                            <w:bottom w:val="none" w:sz="0" w:space="0" w:color="auto"/>
                                            <w:right w:val="none" w:sz="0" w:space="0" w:color="auto"/>
                                          </w:divBdr>
                                          <w:divsChild>
                                            <w:div w:id="211768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1615484">
      <w:bodyDiv w:val="1"/>
      <w:marLeft w:val="0"/>
      <w:marRight w:val="0"/>
      <w:marTop w:val="0"/>
      <w:marBottom w:val="0"/>
      <w:divBdr>
        <w:top w:val="none" w:sz="0" w:space="0" w:color="auto"/>
        <w:left w:val="none" w:sz="0" w:space="0" w:color="auto"/>
        <w:bottom w:val="none" w:sz="0" w:space="0" w:color="auto"/>
        <w:right w:val="none" w:sz="0" w:space="0" w:color="auto"/>
      </w:divBdr>
      <w:divsChild>
        <w:div w:id="1545483167">
          <w:marLeft w:val="0"/>
          <w:marRight w:val="0"/>
          <w:marTop w:val="0"/>
          <w:marBottom w:val="0"/>
          <w:divBdr>
            <w:top w:val="none" w:sz="0" w:space="0" w:color="auto"/>
            <w:left w:val="none" w:sz="0" w:space="0" w:color="auto"/>
            <w:bottom w:val="none" w:sz="0" w:space="0" w:color="auto"/>
            <w:right w:val="none" w:sz="0" w:space="0" w:color="auto"/>
          </w:divBdr>
          <w:divsChild>
            <w:div w:id="903183348">
              <w:marLeft w:val="0"/>
              <w:marRight w:val="0"/>
              <w:marTop w:val="0"/>
              <w:marBottom w:val="0"/>
              <w:divBdr>
                <w:top w:val="none" w:sz="0" w:space="0" w:color="auto"/>
                <w:left w:val="none" w:sz="0" w:space="0" w:color="auto"/>
                <w:bottom w:val="none" w:sz="0" w:space="0" w:color="auto"/>
                <w:right w:val="none" w:sz="0" w:space="0" w:color="auto"/>
              </w:divBdr>
              <w:divsChild>
                <w:div w:id="900793686">
                  <w:marLeft w:val="0"/>
                  <w:marRight w:val="0"/>
                  <w:marTop w:val="0"/>
                  <w:marBottom w:val="0"/>
                  <w:divBdr>
                    <w:top w:val="none" w:sz="0" w:space="0" w:color="auto"/>
                    <w:left w:val="none" w:sz="0" w:space="0" w:color="auto"/>
                    <w:bottom w:val="none" w:sz="0" w:space="0" w:color="auto"/>
                    <w:right w:val="none" w:sz="0" w:space="0" w:color="auto"/>
                  </w:divBdr>
                  <w:divsChild>
                    <w:div w:id="1820725430">
                      <w:marLeft w:val="0"/>
                      <w:marRight w:val="0"/>
                      <w:marTop w:val="0"/>
                      <w:marBottom w:val="0"/>
                      <w:divBdr>
                        <w:top w:val="none" w:sz="0" w:space="0" w:color="auto"/>
                        <w:left w:val="none" w:sz="0" w:space="0" w:color="auto"/>
                        <w:bottom w:val="none" w:sz="0" w:space="0" w:color="auto"/>
                        <w:right w:val="none" w:sz="0" w:space="0" w:color="auto"/>
                      </w:divBdr>
                      <w:divsChild>
                        <w:div w:id="1391029388">
                          <w:marLeft w:val="0"/>
                          <w:marRight w:val="0"/>
                          <w:marTop w:val="0"/>
                          <w:marBottom w:val="0"/>
                          <w:divBdr>
                            <w:top w:val="none" w:sz="0" w:space="0" w:color="auto"/>
                            <w:left w:val="none" w:sz="0" w:space="0" w:color="auto"/>
                            <w:bottom w:val="none" w:sz="0" w:space="0" w:color="auto"/>
                            <w:right w:val="none" w:sz="0" w:space="0" w:color="auto"/>
                          </w:divBdr>
                          <w:divsChild>
                            <w:div w:id="1827895447">
                              <w:marLeft w:val="0"/>
                              <w:marRight w:val="0"/>
                              <w:marTop w:val="0"/>
                              <w:marBottom w:val="0"/>
                              <w:divBdr>
                                <w:top w:val="none" w:sz="0" w:space="0" w:color="auto"/>
                                <w:left w:val="none" w:sz="0" w:space="0" w:color="auto"/>
                                <w:bottom w:val="none" w:sz="0" w:space="0" w:color="auto"/>
                                <w:right w:val="none" w:sz="0" w:space="0" w:color="auto"/>
                              </w:divBdr>
                              <w:divsChild>
                                <w:div w:id="1046296526">
                                  <w:marLeft w:val="0"/>
                                  <w:marRight w:val="0"/>
                                  <w:marTop w:val="0"/>
                                  <w:marBottom w:val="0"/>
                                  <w:divBdr>
                                    <w:top w:val="single" w:sz="6" w:space="0" w:color="F5F5F5"/>
                                    <w:left w:val="single" w:sz="6" w:space="0" w:color="F5F5F5"/>
                                    <w:bottom w:val="single" w:sz="6" w:space="0" w:color="F5F5F5"/>
                                    <w:right w:val="single" w:sz="6" w:space="0" w:color="F5F5F5"/>
                                  </w:divBdr>
                                  <w:divsChild>
                                    <w:div w:id="451678604">
                                      <w:marLeft w:val="0"/>
                                      <w:marRight w:val="0"/>
                                      <w:marTop w:val="0"/>
                                      <w:marBottom w:val="0"/>
                                      <w:divBdr>
                                        <w:top w:val="none" w:sz="0" w:space="0" w:color="auto"/>
                                        <w:left w:val="none" w:sz="0" w:space="0" w:color="auto"/>
                                        <w:bottom w:val="none" w:sz="0" w:space="0" w:color="auto"/>
                                        <w:right w:val="none" w:sz="0" w:space="0" w:color="auto"/>
                                      </w:divBdr>
                                      <w:divsChild>
                                        <w:div w:id="57135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29674239">
      <w:bodyDiv w:val="1"/>
      <w:marLeft w:val="0"/>
      <w:marRight w:val="0"/>
      <w:marTop w:val="0"/>
      <w:marBottom w:val="0"/>
      <w:divBdr>
        <w:top w:val="none" w:sz="0" w:space="0" w:color="auto"/>
        <w:left w:val="none" w:sz="0" w:space="0" w:color="auto"/>
        <w:bottom w:val="none" w:sz="0" w:space="0" w:color="auto"/>
        <w:right w:val="none" w:sz="0" w:space="0" w:color="auto"/>
      </w:divBdr>
      <w:divsChild>
        <w:div w:id="1984695837">
          <w:marLeft w:val="0"/>
          <w:marRight w:val="0"/>
          <w:marTop w:val="0"/>
          <w:marBottom w:val="0"/>
          <w:divBdr>
            <w:top w:val="none" w:sz="0" w:space="0" w:color="auto"/>
            <w:left w:val="none" w:sz="0" w:space="0" w:color="auto"/>
            <w:bottom w:val="none" w:sz="0" w:space="0" w:color="auto"/>
            <w:right w:val="none" w:sz="0" w:space="0" w:color="auto"/>
          </w:divBdr>
          <w:divsChild>
            <w:div w:id="1269507371">
              <w:marLeft w:val="0"/>
              <w:marRight w:val="0"/>
              <w:marTop w:val="0"/>
              <w:marBottom w:val="0"/>
              <w:divBdr>
                <w:top w:val="none" w:sz="0" w:space="0" w:color="auto"/>
                <w:left w:val="none" w:sz="0" w:space="0" w:color="auto"/>
                <w:bottom w:val="none" w:sz="0" w:space="0" w:color="auto"/>
                <w:right w:val="none" w:sz="0" w:space="0" w:color="auto"/>
              </w:divBdr>
              <w:divsChild>
                <w:div w:id="978266417">
                  <w:marLeft w:val="0"/>
                  <w:marRight w:val="0"/>
                  <w:marTop w:val="0"/>
                  <w:marBottom w:val="0"/>
                  <w:divBdr>
                    <w:top w:val="none" w:sz="0" w:space="0" w:color="auto"/>
                    <w:left w:val="none" w:sz="0" w:space="0" w:color="auto"/>
                    <w:bottom w:val="none" w:sz="0" w:space="0" w:color="auto"/>
                    <w:right w:val="none" w:sz="0" w:space="0" w:color="auto"/>
                  </w:divBdr>
                  <w:divsChild>
                    <w:div w:id="866412216">
                      <w:marLeft w:val="0"/>
                      <w:marRight w:val="0"/>
                      <w:marTop w:val="0"/>
                      <w:marBottom w:val="0"/>
                      <w:divBdr>
                        <w:top w:val="none" w:sz="0" w:space="0" w:color="auto"/>
                        <w:left w:val="none" w:sz="0" w:space="0" w:color="auto"/>
                        <w:bottom w:val="none" w:sz="0" w:space="0" w:color="auto"/>
                        <w:right w:val="none" w:sz="0" w:space="0" w:color="auto"/>
                      </w:divBdr>
                      <w:divsChild>
                        <w:div w:id="925381317">
                          <w:marLeft w:val="0"/>
                          <w:marRight w:val="0"/>
                          <w:marTop w:val="0"/>
                          <w:marBottom w:val="0"/>
                          <w:divBdr>
                            <w:top w:val="none" w:sz="0" w:space="0" w:color="auto"/>
                            <w:left w:val="none" w:sz="0" w:space="0" w:color="auto"/>
                            <w:bottom w:val="none" w:sz="0" w:space="0" w:color="auto"/>
                            <w:right w:val="none" w:sz="0" w:space="0" w:color="auto"/>
                          </w:divBdr>
                          <w:divsChild>
                            <w:div w:id="2013289777">
                              <w:marLeft w:val="0"/>
                              <w:marRight w:val="0"/>
                              <w:marTop w:val="0"/>
                              <w:marBottom w:val="0"/>
                              <w:divBdr>
                                <w:top w:val="none" w:sz="0" w:space="0" w:color="auto"/>
                                <w:left w:val="none" w:sz="0" w:space="0" w:color="auto"/>
                                <w:bottom w:val="none" w:sz="0" w:space="0" w:color="auto"/>
                                <w:right w:val="none" w:sz="0" w:space="0" w:color="auto"/>
                              </w:divBdr>
                              <w:divsChild>
                                <w:div w:id="326176318">
                                  <w:marLeft w:val="0"/>
                                  <w:marRight w:val="0"/>
                                  <w:marTop w:val="0"/>
                                  <w:marBottom w:val="0"/>
                                  <w:divBdr>
                                    <w:top w:val="single" w:sz="6" w:space="0" w:color="F5F5F5"/>
                                    <w:left w:val="single" w:sz="6" w:space="0" w:color="F5F5F5"/>
                                    <w:bottom w:val="single" w:sz="6" w:space="0" w:color="F5F5F5"/>
                                    <w:right w:val="single" w:sz="6" w:space="0" w:color="F5F5F5"/>
                                  </w:divBdr>
                                  <w:divsChild>
                                    <w:div w:id="579677951">
                                      <w:marLeft w:val="0"/>
                                      <w:marRight w:val="0"/>
                                      <w:marTop w:val="0"/>
                                      <w:marBottom w:val="0"/>
                                      <w:divBdr>
                                        <w:top w:val="none" w:sz="0" w:space="0" w:color="auto"/>
                                        <w:left w:val="none" w:sz="0" w:space="0" w:color="auto"/>
                                        <w:bottom w:val="none" w:sz="0" w:space="0" w:color="auto"/>
                                        <w:right w:val="none" w:sz="0" w:space="0" w:color="auto"/>
                                      </w:divBdr>
                                      <w:divsChild>
                                        <w:div w:id="147155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8526955">
      <w:bodyDiv w:val="1"/>
      <w:marLeft w:val="0"/>
      <w:marRight w:val="0"/>
      <w:marTop w:val="0"/>
      <w:marBottom w:val="0"/>
      <w:divBdr>
        <w:top w:val="none" w:sz="0" w:space="0" w:color="auto"/>
        <w:left w:val="none" w:sz="0" w:space="0" w:color="auto"/>
        <w:bottom w:val="none" w:sz="0" w:space="0" w:color="auto"/>
        <w:right w:val="none" w:sz="0" w:space="0" w:color="auto"/>
      </w:divBdr>
      <w:divsChild>
        <w:div w:id="426922967">
          <w:marLeft w:val="0"/>
          <w:marRight w:val="0"/>
          <w:marTop w:val="0"/>
          <w:marBottom w:val="0"/>
          <w:divBdr>
            <w:top w:val="none" w:sz="0" w:space="0" w:color="auto"/>
            <w:left w:val="none" w:sz="0" w:space="0" w:color="auto"/>
            <w:bottom w:val="none" w:sz="0" w:space="0" w:color="auto"/>
            <w:right w:val="none" w:sz="0" w:space="0" w:color="auto"/>
          </w:divBdr>
          <w:divsChild>
            <w:div w:id="1544751512">
              <w:marLeft w:val="0"/>
              <w:marRight w:val="0"/>
              <w:marTop w:val="0"/>
              <w:marBottom w:val="0"/>
              <w:divBdr>
                <w:top w:val="none" w:sz="0" w:space="0" w:color="auto"/>
                <w:left w:val="none" w:sz="0" w:space="0" w:color="auto"/>
                <w:bottom w:val="none" w:sz="0" w:space="0" w:color="auto"/>
                <w:right w:val="none" w:sz="0" w:space="0" w:color="auto"/>
              </w:divBdr>
              <w:divsChild>
                <w:div w:id="1719740451">
                  <w:marLeft w:val="0"/>
                  <w:marRight w:val="0"/>
                  <w:marTop w:val="0"/>
                  <w:marBottom w:val="0"/>
                  <w:divBdr>
                    <w:top w:val="none" w:sz="0" w:space="0" w:color="auto"/>
                    <w:left w:val="none" w:sz="0" w:space="0" w:color="auto"/>
                    <w:bottom w:val="none" w:sz="0" w:space="0" w:color="auto"/>
                    <w:right w:val="none" w:sz="0" w:space="0" w:color="auto"/>
                  </w:divBdr>
                  <w:divsChild>
                    <w:div w:id="895241457">
                      <w:marLeft w:val="0"/>
                      <w:marRight w:val="0"/>
                      <w:marTop w:val="0"/>
                      <w:marBottom w:val="0"/>
                      <w:divBdr>
                        <w:top w:val="none" w:sz="0" w:space="0" w:color="auto"/>
                        <w:left w:val="none" w:sz="0" w:space="0" w:color="auto"/>
                        <w:bottom w:val="none" w:sz="0" w:space="0" w:color="auto"/>
                        <w:right w:val="none" w:sz="0" w:space="0" w:color="auto"/>
                      </w:divBdr>
                      <w:divsChild>
                        <w:div w:id="772017578">
                          <w:marLeft w:val="0"/>
                          <w:marRight w:val="0"/>
                          <w:marTop w:val="0"/>
                          <w:marBottom w:val="0"/>
                          <w:divBdr>
                            <w:top w:val="none" w:sz="0" w:space="0" w:color="auto"/>
                            <w:left w:val="none" w:sz="0" w:space="0" w:color="auto"/>
                            <w:bottom w:val="none" w:sz="0" w:space="0" w:color="auto"/>
                            <w:right w:val="none" w:sz="0" w:space="0" w:color="auto"/>
                          </w:divBdr>
                          <w:divsChild>
                            <w:div w:id="702247765">
                              <w:marLeft w:val="0"/>
                              <w:marRight w:val="0"/>
                              <w:marTop w:val="0"/>
                              <w:marBottom w:val="0"/>
                              <w:divBdr>
                                <w:top w:val="none" w:sz="0" w:space="0" w:color="auto"/>
                                <w:left w:val="none" w:sz="0" w:space="0" w:color="auto"/>
                                <w:bottom w:val="none" w:sz="0" w:space="0" w:color="auto"/>
                                <w:right w:val="none" w:sz="0" w:space="0" w:color="auto"/>
                              </w:divBdr>
                              <w:divsChild>
                                <w:div w:id="1704206866">
                                  <w:marLeft w:val="0"/>
                                  <w:marRight w:val="0"/>
                                  <w:marTop w:val="0"/>
                                  <w:marBottom w:val="0"/>
                                  <w:divBdr>
                                    <w:top w:val="single" w:sz="6" w:space="0" w:color="F5F5F5"/>
                                    <w:left w:val="single" w:sz="6" w:space="0" w:color="F5F5F5"/>
                                    <w:bottom w:val="single" w:sz="6" w:space="0" w:color="F5F5F5"/>
                                    <w:right w:val="single" w:sz="6" w:space="0" w:color="F5F5F5"/>
                                  </w:divBdr>
                                  <w:divsChild>
                                    <w:div w:id="724763891">
                                      <w:marLeft w:val="0"/>
                                      <w:marRight w:val="0"/>
                                      <w:marTop w:val="0"/>
                                      <w:marBottom w:val="0"/>
                                      <w:divBdr>
                                        <w:top w:val="none" w:sz="0" w:space="0" w:color="auto"/>
                                        <w:left w:val="none" w:sz="0" w:space="0" w:color="auto"/>
                                        <w:bottom w:val="none" w:sz="0" w:space="0" w:color="auto"/>
                                        <w:right w:val="none" w:sz="0" w:space="0" w:color="auto"/>
                                      </w:divBdr>
                                      <w:divsChild>
                                        <w:div w:id="692195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iwan@pcbs.gov.p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21994-4035-45F0-8CC2-C197F3934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19</Pages>
  <Words>3546</Words>
  <Characters>20216</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lpstr>
    </vt:vector>
  </TitlesOfParts>
  <Company>People of the World</Company>
  <LinksUpToDate>false</LinksUpToDate>
  <CharactersWithSpaces>23715</CharactersWithSpaces>
  <SharedDoc>false</SharedDoc>
  <HLinks>
    <vt:vector size="6" baseType="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Joy</dc:creator>
  <cp:keywords/>
  <cp:lastModifiedBy>ashrafh</cp:lastModifiedBy>
  <cp:revision>107</cp:revision>
  <cp:lastPrinted>2012-03-04T07:39:00Z</cp:lastPrinted>
  <dcterms:created xsi:type="dcterms:W3CDTF">2012-02-20T10:28:00Z</dcterms:created>
  <dcterms:modified xsi:type="dcterms:W3CDTF">2015-04-14T10:41:00Z</dcterms:modified>
</cp:coreProperties>
</file>